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03AEC" w14:textId="77777777" w:rsidR="008D31E9" w:rsidRPr="00113A6D" w:rsidRDefault="008D31E9">
      <w:pPr>
        <w:widowControl w:val="0"/>
        <w:pBdr>
          <w:top w:val="nil"/>
          <w:left w:val="nil"/>
          <w:bottom w:val="nil"/>
          <w:right w:val="nil"/>
          <w:between w:val="nil"/>
        </w:pBdr>
        <w:spacing w:before="40" w:after="40" w:line="260" w:lineRule="auto"/>
        <w:ind w:firstLine="0"/>
        <w:rPr>
          <w:sz w:val="28"/>
          <w:szCs w:val="28"/>
          <w:lang w:val="vi-VN"/>
        </w:rPr>
      </w:pPr>
      <w:bookmarkStart w:id="0" w:name="_heading=h.7depdbhoerdu" w:colFirst="0" w:colLast="0"/>
      <w:bookmarkEnd w:id="0"/>
    </w:p>
    <w:tbl>
      <w:tblPr>
        <w:tblStyle w:val="a6"/>
        <w:tblW w:w="15722" w:type="dxa"/>
        <w:jc w:val="center"/>
        <w:tblLayout w:type="fixed"/>
        <w:tblLook w:val="0000" w:firstRow="0" w:lastRow="0" w:firstColumn="0" w:lastColumn="0" w:noHBand="0" w:noVBand="0"/>
      </w:tblPr>
      <w:tblGrid>
        <w:gridCol w:w="4980"/>
        <w:gridCol w:w="10742"/>
      </w:tblGrid>
      <w:tr w:rsidR="008D31E9" w14:paraId="2104A8FF" w14:textId="77777777">
        <w:trPr>
          <w:trHeight w:val="788"/>
          <w:jc w:val="center"/>
        </w:trPr>
        <w:tc>
          <w:tcPr>
            <w:tcW w:w="4980" w:type="dxa"/>
          </w:tcPr>
          <w:p w14:paraId="2F1144D1" w14:textId="77777777" w:rsidR="008D31E9" w:rsidRDefault="00000000">
            <w:pPr>
              <w:spacing w:before="40" w:after="40" w:line="260" w:lineRule="auto"/>
              <w:ind w:hanging="2"/>
              <w:jc w:val="center"/>
              <w:rPr>
                <w:sz w:val="28"/>
                <w:szCs w:val="28"/>
              </w:rPr>
            </w:pPr>
            <w:r>
              <w:rPr>
                <w:b/>
                <w:sz w:val="28"/>
                <w:szCs w:val="28"/>
              </w:rPr>
              <w:t xml:space="preserve"> BỘ TƯ PHÁP</w:t>
            </w:r>
          </w:p>
          <w:p w14:paraId="4489D649" w14:textId="77777777" w:rsidR="008D31E9" w:rsidRDefault="00000000">
            <w:pPr>
              <w:spacing w:before="40" w:after="40" w:line="260" w:lineRule="auto"/>
              <w:ind w:hanging="2"/>
              <w:jc w:val="center"/>
              <w:rPr>
                <w:sz w:val="28"/>
                <w:szCs w:val="28"/>
              </w:rPr>
            </w:pPr>
            <w:r>
              <w:rPr>
                <w:noProof/>
              </w:rPr>
              <mc:AlternateContent>
                <mc:Choice Requires="wps">
                  <w:drawing>
                    <wp:anchor distT="0" distB="0" distL="114300" distR="114300" simplePos="0" relativeHeight="251658240" behindDoc="0" locked="0" layoutInCell="1" hidden="0" allowOverlap="1" wp14:anchorId="7DF67EA5" wp14:editId="746580F7">
                      <wp:simplePos x="0" y="0"/>
                      <wp:positionH relativeFrom="column">
                        <wp:posOffset>946150</wp:posOffset>
                      </wp:positionH>
                      <wp:positionV relativeFrom="paragraph">
                        <wp:posOffset>25400</wp:posOffset>
                      </wp:positionV>
                      <wp:extent cx="0" cy="12700"/>
                      <wp:effectExtent l="0" t="0" r="0" b="0"/>
                      <wp:wrapNone/>
                      <wp:docPr id="683291087" name="Straight Arrow Connector 683291087"/>
                      <wp:cNvGraphicFramePr/>
                      <a:graphic xmlns:a="http://schemas.openxmlformats.org/drawingml/2006/main">
                        <a:graphicData uri="http://schemas.microsoft.com/office/word/2010/wordprocessingShape">
                          <wps:wsp>
                            <wps:cNvCnPr/>
                            <wps:spPr>
                              <a:xfrm>
                                <a:off x="4960238" y="3780000"/>
                                <a:ext cx="771525"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946150</wp:posOffset>
                      </wp:positionH>
                      <wp:positionV relativeFrom="paragraph">
                        <wp:posOffset>25400</wp:posOffset>
                      </wp:positionV>
                      <wp:extent cx="0" cy="12700"/>
                      <wp:effectExtent b="0" l="0" r="0" t="0"/>
                      <wp:wrapNone/>
                      <wp:docPr id="683291087"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10742" w:type="dxa"/>
          </w:tcPr>
          <w:p w14:paraId="76EE943B" w14:textId="77777777" w:rsidR="008D31E9" w:rsidRDefault="00000000">
            <w:pPr>
              <w:spacing w:before="40" w:after="40" w:line="260" w:lineRule="auto"/>
              <w:ind w:hanging="2"/>
              <w:jc w:val="center"/>
              <w:rPr>
                <w:sz w:val="28"/>
                <w:szCs w:val="28"/>
              </w:rPr>
            </w:pPr>
            <w:r>
              <w:rPr>
                <w:b/>
                <w:sz w:val="28"/>
                <w:szCs w:val="28"/>
              </w:rPr>
              <w:t>CỘNG HÒA XÃ HỘI CHỦ NGHĨA VIỆT NAM</w:t>
            </w:r>
          </w:p>
          <w:p w14:paraId="39B99E8F" w14:textId="77777777" w:rsidR="008D31E9" w:rsidRDefault="00000000">
            <w:pPr>
              <w:spacing w:before="40" w:after="40" w:line="260" w:lineRule="auto"/>
              <w:ind w:hanging="2"/>
              <w:jc w:val="center"/>
              <w:rPr>
                <w:sz w:val="28"/>
                <w:szCs w:val="28"/>
                <w:u w:val="single"/>
              </w:rPr>
            </w:pPr>
            <w:r>
              <w:rPr>
                <w:b/>
                <w:sz w:val="28"/>
                <w:szCs w:val="28"/>
                <w:u w:val="single"/>
              </w:rPr>
              <w:t>Độc lập - Tự do - Hạnh phúc</w:t>
            </w:r>
          </w:p>
        </w:tc>
      </w:tr>
    </w:tbl>
    <w:p w14:paraId="4AD3F855" w14:textId="77777777" w:rsidR="008D31E9" w:rsidRDefault="00000000">
      <w:pPr>
        <w:spacing w:before="40" w:after="40" w:line="260" w:lineRule="auto"/>
        <w:ind w:hanging="2"/>
        <w:jc w:val="center"/>
        <w:rPr>
          <w:sz w:val="28"/>
          <w:szCs w:val="28"/>
        </w:rPr>
      </w:pPr>
      <w:r>
        <w:rPr>
          <w:noProof/>
        </w:rPr>
        <mc:AlternateContent>
          <mc:Choice Requires="wps">
            <w:drawing>
              <wp:anchor distT="0" distB="0" distL="114300" distR="114300" simplePos="0" relativeHeight="251659264" behindDoc="0" locked="0" layoutInCell="1" hidden="0" allowOverlap="1" wp14:anchorId="75117BD6" wp14:editId="3AC8C78A">
                <wp:simplePos x="0" y="0"/>
                <wp:positionH relativeFrom="column">
                  <wp:posOffset>5149850</wp:posOffset>
                </wp:positionH>
                <wp:positionV relativeFrom="paragraph">
                  <wp:posOffset>0</wp:posOffset>
                </wp:positionV>
                <wp:extent cx="0" cy="12700"/>
                <wp:effectExtent l="0" t="0" r="0" b="0"/>
                <wp:wrapNone/>
                <wp:docPr id="683291086" name="Straight Arrow Connector 683291086"/>
                <wp:cNvGraphicFramePr/>
                <a:graphic xmlns:a="http://schemas.openxmlformats.org/drawingml/2006/main">
                  <a:graphicData uri="http://schemas.microsoft.com/office/word/2010/wordprocessingShape">
                    <wps:wsp>
                      <wps:cNvCnPr/>
                      <wps:spPr>
                        <a:xfrm>
                          <a:off x="4422075" y="3780000"/>
                          <a:ext cx="184785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5149850</wp:posOffset>
                </wp:positionH>
                <wp:positionV relativeFrom="paragraph">
                  <wp:posOffset>0</wp:posOffset>
                </wp:positionV>
                <wp:extent cx="0" cy="12700"/>
                <wp:effectExtent b="0" l="0" r="0" t="0"/>
                <wp:wrapNone/>
                <wp:docPr id="683291086"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40EAA979" w14:textId="77777777" w:rsidR="008D31E9" w:rsidRPr="00E37362" w:rsidRDefault="00000000" w:rsidP="00E37362">
      <w:pPr>
        <w:tabs>
          <w:tab w:val="left" w:pos="0"/>
          <w:tab w:val="right" w:pos="8931"/>
        </w:tabs>
        <w:spacing w:before="120" w:after="240"/>
        <w:ind w:firstLine="0"/>
        <w:jc w:val="center"/>
        <w:rPr>
          <w:b/>
          <w:sz w:val="28"/>
          <w:szCs w:val="28"/>
        </w:rPr>
      </w:pPr>
      <w:bookmarkStart w:id="1" w:name="_heading=h.r1z9383lvsw" w:colFirst="0" w:colLast="0"/>
      <w:bookmarkEnd w:id="1"/>
      <w:r>
        <w:rPr>
          <w:b/>
          <w:sz w:val="28"/>
          <w:szCs w:val="28"/>
        </w:rPr>
        <w:t>BẢN TỔNG HỢP Ý KIẾN, TIẾP THU, GIẢI TRÌNH Ý KIẾN GÓP Ý ĐỐI VỚI DỰ THẢO NGHỊ QUYẾT QUY ĐỊNH XỬ LÝ KHÓ KHĂN, VƯỚNG MẮC TRONG ĐƠN GIẢN HÓA THỦ TỤC HÀNH CHÍNH DỰA TRÊN DỮ LIỆU</w:t>
      </w:r>
      <w:r>
        <w:rPr>
          <w:noProof/>
        </w:rPr>
        <mc:AlternateContent>
          <mc:Choice Requires="wps">
            <w:drawing>
              <wp:anchor distT="0" distB="0" distL="114300" distR="114300" simplePos="0" relativeHeight="251660288" behindDoc="0" locked="0" layoutInCell="1" hidden="0" allowOverlap="1" wp14:anchorId="439BCA48" wp14:editId="4AABFB21">
                <wp:simplePos x="0" y="0"/>
                <wp:positionH relativeFrom="column">
                  <wp:posOffset>3510768</wp:posOffset>
                </wp:positionH>
                <wp:positionV relativeFrom="paragraph">
                  <wp:posOffset>61313</wp:posOffset>
                </wp:positionV>
                <wp:extent cx="10210" cy="12700"/>
                <wp:effectExtent l="0" t="0" r="0" b="0"/>
                <wp:wrapNone/>
                <wp:docPr id="683291088" name="Straight Arrow Connector 683291088"/>
                <wp:cNvGraphicFramePr/>
                <a:graphic xmlns:a="http://schemas.openxmlformats.org/drawingml/2006/main">
                  <a:graphicData uri="http://schemas.microsoft.com/office/word/2010/wordprocessingShape">
                    <wps:wsp>
                      <wps:cNvCnPr/>
                      <wps:spPr>
                        <a:xfrm rot="10800000" flipH="1">
                          <a:off x="4524067" y="3774895"/>
                          <a:ext cx="1643866" cy="1021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3510768</wp:posOffset>
                </wp:positionH>
                <wp:positionV relativeFrom="paragraph">
                  <wp:posOffset>61313</wp:posOffset>
                </wp:positionV>
                <wp:extent cx="10210" cy="12700"/>
                <wp:effectExtent b="0" l="0" r="0" t="0"/>
                <wp:wrapNone/>
                <wp:docPr id="683291088"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10210" cy="12700"/>
                        </a:xfrm>
                        <a:prstGeom prst="rect"/>
                        <a:ln/>
                      </pic:spPr>
                    </pic:pic>
                  </a:graphicData>
                </a:graphic>
              </wp:anchor>
            </w:drawing>
          </mc:Fallback>
        </mc:AlternateContent>
      </w:r>
    </w:p>
    <w:p w14:paraId="05746393" w14:textId="77777777" w:rsidR="008D31E9" w:rsidRPr="00E37362" w:rsidRDefault="00000000" w:rsidP="00E37362">
      <w:pPr>
        <w:spacing w:before="120" w:after="120" w:line="360" w:lineRule="exact"/>
        <w:ind w:firstLine="709"/>
        <w:jc w:val="both"/>
        <w:rPr>
          <w:spacing w:val="-2"/>
          <w:sz w:val="28"/>
          <w:szCs w:val="28"/>
        </w:rPr>
      </w:pPr>
      <w:r w:rsidRPr="00E37362">
        <w:rPr>
          <w:spacing w:val="-2"/>
          <w:sz w:val="28"/>
          <w:szCs w:val="28"/>
        </w:rPr>
        <w:t>Ngày 04/11/2025, Bộ Tư pháp có Công</w:t>
      </w:r>
      <w:r w:rsidR="00113A6D" w:rsidRPr="00E37362">
        <w:rPr>
          <w:spacing w:val="-2"/>
          <w:sz w:val="28"/>
          <w:szCs w:val="28"/>
          <w:lang w:val="vi-VN"/>
        </w:rPr>
        <w:t xml:space="preserve"> </w:t>
      </w:r>
      <w:r w:rsidRPr="00E37362">
        <w:rPr>
          <w:spacing w:val="-2"/>
          <w:sz w:val="28"/>
          <w:szCs w:val="28"/>
        </w:rPr>
        <w:t xml:space="preserve">văn số 7010/BTP-CTXDVBQPPL gửi các bộ, ngành, địa phương góp ý đối với dự thảo Nghị quyết của Chính phủ về cắt giảm, đơn giản hóa thủ tục hành chính có thành phần hồ sơ thay thế bằng dữ liệu (dự thảo Nghị quyết). </w:t>
      </w:r>
    </w:p>
    <w:p w14:paraId="5D1C9EFF" w14:textId="77777777" w:rsidR="008D31E9" w:rsidRDefault="00000000" w:rsidP="00E37362">
      <w:pPr>
        <w:spacing w:before="120" w:after="120" w:line="360" w:lineRule="exact"/>
        <w:ind w:firstLine="709"/>
        <w:jc w:val="both"/>
        <w:rPr>
          <w:sz w:val="28"/>
          <w:szCs w:val="28"/>
        </w:rPr>
      </w:pPr>
      <w:r>
        <w:rPr>
          <w:sz w:val="28"/>
          <w:szCs w:val="28"/>
        </w:rPr>
        <w:t>Tính đến ngày 07/11/2025: Bộ Tư pháp đã nhận được</w:t>
      </w:r>
      <w:r w:rsidR="00E37362">
        <w:rPr>
          <w:sz w:val="28"/>
          <w:szCs w:val="28"/>
          <w:lang w:val="vi-VN"/>
        </w:rPr>
        <w:t xml:space="preserve"> 23</w:t>
      </w:r>
      <w:r>
        <w:rPr>
          <w:sz w:val="28"/>
          <w:szCs w:val="28"/>
        </w:rPr>
        <w:t xml:space="preserve"> ý kiến góp ý gồm: 01/16 bộ, cơ quan ngang bộ, cơ quan thuộc Chính phủ; 17/34 tỉnh, thành phố</w:t>
      </w:r>
      <w:r w:rsidR="00A47FD2">
        <w:rPr>
          <w:sz w:val="28"/>
          <w:szCs w:val="28"/>
          <w:lang w:val="vi-VN"/>
        </w:rPr>
        <w:t xml:space="preserve">; </w:t>
      </w:r>
      <w:r>
        <w:rPr>
          <w:sz w:val="28"/>
          <w:szCs w:val="28"/>
        </w:rPr>
        <w:t>05/11 đơn vị thuộc Bộ</w:t>
      </w:r>
    </w:p>
    <w:p w14:paraId="2E0C7700" w14:textId="77777777" w:rsidR="008D31E9" w:rsidRDefault="00000000" w:rsidP="00E37362">
      <w:pPr>
        <w:spacing w:before="120" w:after="120" w:line="360" w:lineRule="exact"/>
        <w:ind w:firstLine="709"/>
        <w:jc w:val="both"/>
        <w:rPr>
          <w:sz w:val="28"/>
          <w:szCs w:val="28"/>
        </w:rPr>
      </w:pPr>
      <w:r>
        <w:rPr>
          <w:sz w:val="28"/>
          <w:szCs w:val="28"/>
        </w:rPr>
        <w:t>Trong đó:</w:t>
      </w:r>
    </w:p>
    <w:p w14:paraId="2F3E1717" w14:textId="77777777" w:rsidR="008D31E9" w:rsidRPr="00A47FD2" w:rsidRDefault="00000000" w:rsidP="00E37362">
      <w:pPr>
        <w:spacing w:before="120" w:after="120" w:line="360" w:lineRule="exact"/>
        <w:ind w:firstLine="709"/>
        <w:jc w:val="both"/>
        <w:rPr>
          <w:bCs/>
          <w:sz w:val="28"/>
          <w:szCs w:val="28"/>
        </w:rPr>
      </w:pPr>
      <w:r>
        <w:rPr>
          <w:sz w:val="28"/>
          <w:szCs w:val="28"/>
        </w:rPr>
        <w:t xml:space="preserve">(i) </w:t>
      </w:r>
      <w:r w:rsidR="00E37362" w:rsidRPr="00E37362">
        <w:rPr>
          <w:b/>
          <w:bCs/>
          <w:sz w:val="28"/>
          <w:szCs w:val="28"/>
          <w:lang w:val="vi-VN"/>
        </w:rPr>
        <w:t>6</w:t>
      </w:r>
      <w:r w:rsidRPr="00E37362">
        <w:rPr>
          <w:b/>
          <w:bCs/>
          <w:sz w:val="28"/>
          <w:szCs w:val="28"/>
        </w:rPr>
        <w:t>/</w:t>
      </w:r>
      <w:r w:rsidR="00E37362" w:rsidRPr="00E37362">
        <w:rPr>
          <w:b/>
          <w:bCs/>
          <w:sz w:val="28"/>
          <w:szCs w:val="28"/>
          <w:lang w:val="vi-VN"/>
        </w:rPr>
        <w:t>23</w:t>
      </w:r>
      <w:r w:rsidRPr="00E37362">
        <w:rPr>
          <w:b/>
          <w:bCs/>
          <w:sz w:val="28"/>
          <w:szCs w:val="28"/>
        </w:rPr>
        <w:t xml:space="preserve"> </w:t>
      </w:r>
      <w:r w:rsidRPr="00E37362">
        <w:rPr>
          <w:sz w:val="28"/>
          <w:szCs w:val="28"/>
        </w:rPr>
        <w:t>Nhất trí hoàn toàn</w:t>
      </w:r>
      <w:r>
        <w:rPr>
          <w:b/>
          <w:sz w:val="28"/>
          <w:szCs w:val="28"/>
        </w:rPr>
        <w:t xml:space="preserve"> </w:t>
      </w:r>
      <w:r w:rsidRPr="00A47FD2">
        <w:rPr>
          <w:bCs/>
          <w:sz w:val="28"/>
          <w:szCs w:val="28"/>
        </w:rPr>
        <w:t>(Đồng Tháp, Tuyên Quang, Tây Ninh, Lạng Sơn, Hà Nội, Lào Cai)</w:t>
      </w:r>
    </w:p>
    <w:p w14:paraId="7C0889E5" w14:textId="77777777" w:rsidR="008D31E9" w:rsidRPr="00A47FD2" w:rsidRDefault="00000000" w:rsidP="00E37362">
      <w:pPr>
        <w:pStyle w:val="NormalWeb"/>
        <w:spacing w:before="120" w:beforeAutospacing="0" w:after="120" w:afterAutospacing="0" w:line="360" w:lineRule="exact"/>
        <w:ind w:firstLine="709"/>
        <w:jc w:val="both"/>
        <w:rPr>
          <w:bCs/>
        </w:rPr>
      </w:pPr>
      <w:r>
        <w:rPr>
          <w:sz w:val="28"/>
          <w:szCs w:val="28"/>
        </w:rPr>
        <w:t xml:space="preserve">(ii) </w:t>
      </w:r>
      <w:r w:rsidR="00E37362" w:rsidRPr="00E37362">
        <w:rPr>
          <w:b/>
          <w:bCs/>
          <w:sz w:val="28"/>
          <w:szCs w:val="28"/>
          <w:lang w:val="vi-VN"/>
        </w:rPr>
        <w:t>17</w:t>
      </w:r>
      <w:r w:rsidRPr="00E37362">
        <w:rPr>
          <w:b/>
          <w:bCs/>
          <w:sz w:val="28"/>
          <w:szCs w:val="28"/>
        </w:rPr>
        <w:t>/</w:t>
      </w:r>
      <w:r w:rsidR="00E37362" w:rsidRPr="00E37362">
        <w:rPr>
          <w:b/>
          <w:bCs/>
          <w:sz w:val="28"/>
          <w:szCs w:val="28"/>
          <w:lang w:val="vi-VN"/>
        </w:rPr>
        <w:t>23</w:t>
      </w:r>
      <w:r w:rsidR="00113A6D">
        <w:rPr>
          <w:sz w:val="28"/>
          <w:szCs w:val="28"/>
          <w:lang w:val="vi-VN"/>
        </w:rPr>
        <w:t xml:space="preserve"> </w:t>
      </w:r>
      <w:r w:rsidRPr="00E37362">
        <w:rPr>
          <w:bCs/>
          <w:sz w:val="28"/>
          <w:szCs w:val="28"/>
        </w:rPr>
        <w:t>Có ý kiến khác</w:t>
      </w:r>
      <w:r>
        <w:rPr>
          <w:b/>
          <w:sz w:val="28"/>
          <w:szCs w:val="28"/>
        </w:rPr>
        <w:t xml:space="preserve"> </w:t>
      </w:r>
      <w:r w:rsidRPr="00A47FD2">
        <w:rPr>
          <w:bCs/>
          <w:sz w:val="28"/>
          <w:szCs w:val="28"/>
        </w:rPr>
        <w:t xml:space="preserve">(Cục Kiểm tra văn bản và quản ký xử lý vi phạm hành chính, Cục Công nghệ thông tin, Văn phòng Bộ, </w:t>
      </w:r>
      <w:r w:rsidR="00A47FD2" w:rsidRPr="00A47FD2">
        <w:rPr>
          <w:rFonts w:ascii="TimesNewRomanPSMT" w:hAnsi="TimesNewRomanPSMT"/>
          <w:bCs/>
          <w:sz w:val="28"/>
          <w:szCs w:val="28"/>
        </w:rPr>
        <w:t>Cục</w:t>
      </w:r>
      <w:r w:rsidR="00A47FD2" w:rsidRPr="00A47FD2">
        <w:rPr>
          <w:rFonts w:ascii="TimesNewRomanPSMT" w:hAnsi="TimesNewRomanPSMT"/>
          <w:bCs/>
          <w:sz w:val="28"/>
          <w:szCs w:val="28"/>
          <w:lang w:val="vi-VN"/>
        </w:rPr>
        <w:t xml:space="preserve"> </w:t>
      </w:r>
      <w:r w:rsidR="00A47FD2" w:rsidRPr="00A47FD2">
        <w:rPr>
          <w:rFonts w:ascii="TimesNewRomanPSMT" w:hAnsi="TimesNewRomanPSMT"/>
          <w:bCs/>
          <w:sz w:val="28"/>
          <w:szCs w:val="28"/>
        </w:rPr>
        <w:t>Đăng ký giao dịch bảo đảm và Bồi thường nhà nước</w:t>
      </w:r>
      <w:r w:rsidR="00A47FD2" w:rsidRPr="00A47FD2">
        <w:rPr>
          <w:rFonts w:ascii="TimesNewRomanPSMT" w:hAnsi="TimesNewRomanPSMT"/>
          <w:bCs/>
          <w:sz w:val="28"/>
          <w:szCs w:val="28"/>
          <w:lang w:val="vi-VN"/>
        </w:rPr>
        <w:t>,</w:t>
      </w:r>
      <w:r w:rsidR="00A47FD2" w:rsidRPr="00A47FD2">
        <w:rPr>
          <w:bCs/>
          <w:sz w:val="28"/>
          <w:szCs w:val="28"/>
          <w:lang w:val="vi-VN"/>
        </w:rPr>
        <w:t xml:space="preserve"> Vụ Pháp luật quốc tế, </w:t>
      </w:r>
      <w:r w:rsidRPr="00A47FD2">
        <w:rPr>
          <w:bCs/>
          <w:sz w:val="28"/>
          <w:szCs w:val="28"/>
        </w:rPr>
        <w:t>Vĩnh Long, Sơn La, Quảng Trị, Nghệ An, Bắc Ninh, Điện Biên, Hưng Yên, Hà Tĩnh, Cao Bằng, Lai Châu, Ninh Bình, Bộ Dân tộc và tôn giáo)</w:t>
      </w:r>
    </w:p>
    <w:p w14:paraId="6E9F0D66" w14:textId="77777777" w:rsidR="008D31E9" w:rsidRDefault="00000000" w:rsidP="00E37362">
      <w:pPr>
        <w:tabs>
          <w:tab w:val="left" w:pos="567"/>
          <w:tab w:val="right" w:pos="8931"/>
        </w:tabs>
        <w:spacing w:before="120" w:after="240" w:line="360" w:lineRule="exact"/>
        <w:ind w:firstLine="709"/>
        <w:jc w:val="both"/>
        <w:rPr>
          <w:sz w:val="28"/>
          <w:szCs w:val="28"/>
        </w:rPr>
      </w:pPr>
      <w:bookmarkStart w:id="2" w:name="_heading=h.f1gyau6nl3mz" w:colFirst="0" w:colLast="0"/>
      <w:bookmarkEnd w:id="2"/>
      <w:r>
        <w:rPr>
          <w:sz w:val="28"/>
          <w:szCs w:val="28"/>
        </w:rPr>
        <w:t xml:space="preserve">Căn cứ Luật Ban hành văn bản quy phạm pháp luật năm 2025, Nghị quyết số 206/2025/QH15 của Quốc hội về cơ chế đặc biệt xử lý khó khăn, vướng mắc do quy định của pháp luật, Bộ Tư pháp có giải trình, tiếp thu ý kiến góp ý với nội dung liên quan tại dự thảo Nghị quyết cụ thể như sau: </w:t>
      </w:r>
    </w:p>
    <w:tbl>
      <w:tblPr>
        <w:tblStyle w:val="a7"/>
        <w:tblW w:w="1567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9"/>
        <w:gridCol w:w="1403"/>
        <w:gridCol w:w="1985"/>
        <w:gridCol w:w="7796"/>
        <w:gridCol w:w="3827"/>
      </w:tblGrid>
      <w:tr w:rsidR="008D31E9" w:rsidRPr="00E37362" w14:paraId="19B2C76F" w14:textId="77777777" w:rsidTr="008D70C2">
        <w:trPr>
          <w:trHeight w:val="260"/>
          <w:tblHeader/>
        </w:trPr>
        <w:tc>
          <w:tcPr>
            <w:tcW w:w="659" w:type="dxa"/>
          </w:tcPr>
          <w:p w14:paraId="66D201F5" w14:textId="77777777" w:rsidR="008D31E9" w:rsidRPr="008D70C2" w:rsidRDefault="00000000" w:rsidP="008D70C2">
            <w:pPr>
              <w:widowControl w:val="0"/>
              <w:ind w:left="-464" w:right="-279" w:firstLine="0"/>
              <w:jc w:val="center"/>
              <w:rPr>
                <w:b/>
              </w:rPr>
            </w:pPr>
            <w:r w:rsidRPr="008D70C2">
              <w:rPr>
                <w:b/>
              </w:rPr>
              <w:t>TT</w:t>
            </w:r>
          </w:p>
        </w:tc>
        <w:tc>
          <w:tcPr>
            <w:tcW w:w="1403" w:type="dxa"/>
          </w:tcPr>
          <w:p w14:paraId="21A1F03E" w14:textId="77777777" w:rsidR="008D31E9" w:rsidRPr="008D70C2" w:rsidRDefault="00000000" w:rsidP="008D70C2">
            <w:pPr>
              <w:widowControl w:val="0"/>
              <w:ind w:firstLine="0"/>
              <w:jc w:val="center"/>
              <w:rPr>
                <w:b/>
              </w:rPr>
            </w:pPr>
            <w:r w:rsidRPr="008D70C2">
              <w:rPr>
                <w:b/>
              </w:rPr>
              <w:t>NHÓM VẤN ĐỀ, ĐIỀU, KHOẢN</w:t>
            </w:r>
          </w:p>
        </w:tc>
        <w:tc>
          <w:tcPr>
            <w:tcW w:w="1985" w:type="dxa"/>
            <w:vAlign w:val="center"/>
          </w:tcPr>
          <w:p w14:paraId="5C8A4500" w14:textId="77777777" w:rsidR="008D31E9" w:rsidRPr="008D70C2" w:rsidRDefault="00000000" w:rsidP="008D70C2">
            <w:pPr>
              <w:widowControl w:val="0"/>
              <w:ind w:firstLine="0"/>
              <w:jc w:val="center"/>
              <w:rPr>
                <w:b/>
              </w:rPr>
            </w:pPr>
            <w:r w:rsidRPr="008D70C2">
              <w:rPr>
                <w:b/>
              </w:rPr>
              <w:t>CHỦ THỂ</w:t>
            </w:r>
          </w:p>
          <w:p w14:paraId="3F85FFF8" w14:textId="77777777" w:rsidR="008D31E9" w:rsidRPr="008D70C2" w:rsidRDefault="00000000" w:rsidP="008D70C2">
            <w:pPr>
              <w:widowControl w:val="0"/>
              <w:ind w:firstLine="0"/>
              <w:jc w:val="center"/>
              <w:rPr>
                <w:b/>
              </w:rPr>
            </w:pPr>
            <w:bookmarkStart w:id="3" w:name="_heading=h.omko5sto5lu5" w:colFirst="0" w:colLast="0"/>
            <w:bookmarkEnd w:id="3"/>
            <w:r w:rsidRPr="008D70C2">
              <w:rPr>
                <w:b/>
              </w:rPr>
              <w:t>GÓP Ý</w:t>
            </w:r>
          </w:p>
        </w:tc>
        <w:tc>
          <w:tcPr>
            <w:tcW w:w="7796" w:type="dxa"/>
            <w:vAlign w:val="center"/>
          </w:tcPr>
          <w:p w14:paraId="12B9A74F" w14:textId="77777777" w:rsidR="008D31E9" w:rsidRPr="008D70C2" w:rsidRDefault="00000000" w:rsidP="008D70C2">
            <w:pPr>
              <w:widowControl w:val="0"/>
              <w:ind w:firstLine="0"/>
              <w:jc w:val="center"/>
              <w:rPr>
                <w:b/>
              </w:rPr>
            </w:pPr>
            <w:r w:rsidRPr="008D70C2">
              <w:rPr>
                <w:b/>
              </w:rPr>
              <w:t>NỘI DUNG GÓP Ý</w:t>
            </w:r>
          </w:p>
        </w:tc>
        <w:tc>
          <w:tcPr>
            <w:tcW w:w="3827" w:type="dxa"/>
            <w:vAlign w:val="center"/>
          </w:tcPr>
          <w:p w14:paraId="77544FD9" w14:textId="77777777" w:rsidR="008D31E9" w:rsidRPr="008D70C2" w:rsidRDefault="00000000" w:rsidP="008D70C2">
            <w:pPr>
              <w:widowControl w:val="0"/>
              <w:ind w:firstLine="0"/>
              <w:jc w:val="center"/>
              <w:rPr>
                <w:b/>
              </w:rPr>
            </w:pPr>
            <w:r w:rsidRPr="008D70C2">
              <w:rPr>
                <w:b/>
              </w:rPr>
              <w:t>NỘI DUNG</w:t>
            </w:r>
          </w:p>
          <w:p w14:paraId="788822FA" w14:textId="77777777" w:rsidR="008D31E9" w:rsidRPr="008D70C2" w:rsidRDefault="00000000" w:rsidP="008D70C2">
            <w:pPr>
              <w:widowControl w:val="0"/>
              <w:ind w:firstLine="0"/>
              <w:jc w:val="center"/>
              <w:rPr>
                <w:b/>
              </w:rPr>
            </w:pPr>
            <w:r w:rsidRPr="008D70C2">
              <w:rPr>
                <w:b/>
              </w:rPr>
              <w:t>TIẾP THU, GIẢI TRÌNH</w:t>
            </w:r>
          </w:p>
        </w:tc>
      </w:tr>
      <w:tr w:rsidR="008D31E9" w:rsidRPr="00E37362" w14:paraId="75D40673" w14:textId="77777777" w:rsidTr="008D70C2">
        <w:trPr>
          <w:trHeight w:val="260"/>
        </w:trPr>
        <w:tc>
          <w:tcPr>
            <w:tcW w:w="15670" w:type="dxa"/>
            <w:gridSpan w:val="5"/>
          </w:tcPr>
          <w:p w14:paraId="7A99B57A" w14:textId="77777777" w:rsidR="008D31E9" w:rsidRPr="00E37362" w:rsidRDefault="00000000" w:rsidP="008D70C2">
            <w:pPr>
              <w:spacing w:before="40" w:after="40" w:line="340" w:lineRule="exact"/>
              <w:ind w:firstLine="0"/>
              <w:jc w:val="center"/>
              <w:rPr>
                <w:b/>
                <w:sz w:val="26"/>
                <w:szCs w:val="26"/>
              </w:rPr>
            </w:pPr>
            <w:r w:rsidRPr="00E37362">
              <w:rPr>
                <w:b/>
                <w:sz w:val="26"/>
                <w:szCs w:val="26"/>
              </w:rPr>
              <w:t>A. TỜ TRÌNH</w:t>
            </w:r>
          </w:p>
        </w:tc>
      </w:tr>
      <w:tr w:rsidR="008D31E9" w:rsidRPr="00E37362" w14:paraId="6D8A40F6" w14:textId="77777777" w:rsidTr="008D70C2">
        <w:trPr>
          <w:trHeight w:val="260"/>
        </w:trPr>
        <w:tc>
          <w:tcPr>
            <w:tcW w:w="659" w:type="dxa"/>
          </w:tcPr>
          <w:p w14:paraId="620850CD" w14:textId="77777777" w:rsidR="008D31E9" w:rsidRPr="00E37362" w:rsidRDefault="008D70C2" w:rsidP="00E37362">
            <w:pPr>
              <w:spacing w:before="40" w:after="40" w:line="340" w:lineRule="exact"/>
              <w:ind w:firstLine="0"/>
              <w:jc w:val="center"/>
              <w:rPr>
                <w:b/>
                <w:sz w:val="26"/>
                <w:szCs w:val="26"/>
                <w:lang w:val="vi-VN"/>
              </w:rPr>
            </w:pPr>
            <w:r>
              <w:rPr>
                <w:b/>
                <w:sz w:val="26"/>
                <w:szCs w:val="26"/>
                <w:lang w:val="vi-VN"/>
              </w:rPr>
              <w:t>1</w:t>
            </w:r>
          </w:p>
        </w:tc>
        <w:tc>
          <w:tcPr>
            <w:tcW w:w="1403" w:type="dxa"/>
          </w:tcPr>
          <w:p w14:paraId="7410BF62" w14:textId="77777777" w:rsidR="008D31E9" w:rsidRPr="00E37362" w:rsidRDefault="008D31E9" w:rsidP="00E37362">
            <w:pPr>
              <w:spacing w:before="40" w:after="40" w:line="340" w:lineRule="exact"/>
              <w:ind w:firstLine="0"/>
              <w:jc w:val="center"/>
              <w:rPr>
                <w:sz w:val="26"/>
                <w:szCs w:val="26"/>
              </w:rPr>
            </w:pPr>
          </w:p>
        </w:tc>
        <w:tc>
          <w:tcPr>
            <w:tcW w:w="1985" w:type="dxa"/>
          </w:tcPr>
          <w:p w14:paraId="418AF68E" w14:textId="77777777" w:rsidR="008D31E9" w:rsidRPr="00E37362" w:rsidRDefault="00000000" w:rsidP="00E37362">
            <w:pPr>
              <w:spacing w:before="40" w:after="40" w:line="340" w:lineRule="exact"/>
              <w:ind w:firstLine="0"/>
              <w:jc w:val="both"/>
              <w:rPr>
                <w:sz w:val="26"/>
                <w:szCs w:val="26"/>
              </w:rPr>
            </w:pPr>
            <w:r w:rsidRPr="00E37362">
              <w:rPr>
                <w:sz w:val="26"/>
                <w:szCs w:val="26"/>
              </w:rPr>
              <w:t xml:space="preserve">Cục Kiểm tra văn bản và Quản </w:t>
            </w:r>
            <w:r w:rsidRPr="00E37362">
              <w:rPr>
                <w:sz w:val="26"/>
                <w:szCs w:val="26"/>
              </w:rPr>
              <w:lastRenderedPageBreak/>
              <w:t>lý xử lý vi phạm hành chính</w:t>
            </w:r>
          </w:p>
        </w:tc>
        <w:tc>
          <w:tcPr>
            <w:tcW w:w="7796" w:type="dxa"/>
          </w:tcPr>
          <w:p w14:paraId="0B218B6B" w14:textId="77777777" w:rsidR="008D31E9" w:rsidRPr="00E37362" w:rsidRDefault="00000000" w:rsidP="00E37362">
            <w:pPr>
              <w:spacing w:before="40" w:after="40" w:line="340" w:lineRule="exact"/>
              <w:ind w:firstLine="0"/>
              <w:jc w:val="both"/>
              <w:rPr>
                <w:sz w:val="26"/>
                <w:szCs w:val="26"/>
                <w:lang w:val="vi-VN"/>
              </w:rPr>
            </w:pPr>
            <w:r w:rsidRPr="00E37362">
              <w:rPr>
                <w:sz w:val="26"/>
                <w:szCs w:val="26"/>
              </w:rPr>
              <w:lastRenderedPageBreak/>
              <w:t xml:space="preserve">Bổ sung lý do (cơ sở) liên quan đến thực trạng thẩm quyền quy định về thủ tục hành chính (nhất là các thủ tục hành chính được quy định tại các văn bản của Quốc hội,...) và mối liên quan giữa các thủ tục hành chính </w:t>
            </w:r>
            <w:r w:rsidRPr="00E37362">
              <w:rPr>
                <w:sz w:val="26"/>
                <w:szCs w:val="26"/>
              </w:rPr>
              <w:lastRenderedPageBreak/>
              <w:t>đang được quy định tại các văn bản quy phạm pháp luật (VBQPPL) do các cơ quan, người có thẩm quyền ban hành.</w:t>
            </w:r>
          </w:p>
        </w:tc>
        <w:tc>
          <w:tcPr>
            <w:tcW w:w="3827" w:type="dxa"/>
          </w:tcPr>
          <w:p w14:paraId="20EE3594" w14:textId="77777777" w:rsidR="008D31E9" w:rsidRPr="00E37362" w:rsidRDefault="00A47FD2" w:rsidP="00E37362">
            <w:pPr>
              <w:spacing w:before="40" w:after="40" w:line="340" w:lineRule="exact"/>
              <w:ind w:firstLine="0"/>
              <w:jc w:val="both"/>
              <w:rPr>
                <w:sz w:val="26"/>
                <w:szCs w:val="26"/>
              </w:rPr>
            </w:pPr>
            <w:r w:rsidRPr="00E37362">
              <w:rPr>
                <w:sz w:val="26"/>
                <w:szCs w:val="26"/>
              </w:rPr>
              <w:lastRenderedPageBreak/>
              <w:t>Cân nhắc để tiếp tục nghiên cứu chỉnh lý.</w:t>
            </w:r>
          </w:p>
        </w:tc>
      </w:tr>
      <w:tr w:rsidR="008D31E9" w:rsidRPr="00E37362" w14:paraId="3198CCBA" w14:textId="77777777" w:rsidTr="008D70C2">
        <w:trPr>
          <w:trHeight w:val="260"/>
        </w:trPr>
        <w:tc>
          <w:tcPr>
            <w:tcW w:w="15670" w:type="dxa"/>
            <w:gridSpan w:val="5"/>
          </w:tcPr>
          <w:p w14:paraId="6BEB012B" w14:textId="77777777" w:rsidR="008D31E9" w:rsidRPr="00E37362" w:rsidRDefault="00000000" w:rsidP="00E37362">
            <w:pPr>
              <w:spacing w:before="40" w:after="40" w:line="340" w:lineRule="exact"/>
              <w:ind w:firstLine="0"/>
              <w:jc w:val="center"/>
              <w:rPr>
                <w:b/>
                <w:sz w:val="26"/>
                <w:szCs w:val="26"/>
              </w:rPr>
            </w:pPr>
            <w:r w:rsidRPr="00E37362">
              <w:rPr>
                <w:b/>
                <w:sz w:val="26"/>
                <w:szCs w:val="26"/>
              </w:rPr>
              <w:t>B. DỰ THẢO NGHỊ ĐỊNH QUYẾT</w:t>
            </w:r>
          </w:p>
        </w:tc>
      </w:tr>
      <w:tr w:rsidR="008D70C2" w:rsidRPr="00E37362" w14:paraId="03D15354" w14:textId="77777777" w:rsidTr="008D70C2">
        <w:trPr>
          <w:trHeight w:val="2033"/>
        </w:trPr>
        <w:tc>
          <w:tcPr>
            <w:tcW w:w="659" w:type="dxa"/>
          </w:tcPr>
          <w:p w14:paraId="4DF2CA05" w14:textId="77777777" w:rsidR="008D31E9" w:rsidRPr="00E37362" w:rsidRDefault="00000000" w:rsidP="00E37362">
            <w:pPr>
              <w:spacing w:before="40" w:after="40" w:line="340" w:lineRule="exact"/>
              <w:ind w:firstLine="0"/>
              <w:jc w:val="center"/>
              <w:rPr>
                <w:b/>
                <w:sz w:val="26"/>
                <w:szCs w:val="26"/>
              </w:rPr>
            </w:pPr>
            <w:r w:rsidRPr="00E37362">
              <w:rPr>
                <w:b/>
                <w:sz w:val="26"/>
                <w:szCs w:val="26"/>
              </w:rPr>
              <w:t>1</w:t>
            </w:r>
          </w:p>
        </w:tc>
        <w:tc>
          <w:tcPr>
            <w:tcW w:w="1403" w:type="dxa"/>
          </w:tcPr>
          <w:p w14:paraId="763D0279" w14:textId="77777777" w:rsidR="008D31E9" w:rsidRPr="00E37362" w:rsidRDefault="00000000" w:rsidP="00E37362">
            <w:pPr>
              <w:spacing w:before="40" w:after="40" w:line="340" w:lineRule="exact"/>
              <w:ind w:firstLine="0"/>
              <w:jc w:val="center"/>
              <w:rPr>
                <w:sz w:val="26"/>
                <w:szCs w:val="26"/>
              </w:rPr>
            </w:pPr>
            <w:r w:rsidRPr="00E37362">
              <w:rPr>
                <w:b/>
                <w:sz w:val="26"/>
                <w:szCs w:val="26"/>
              </w:rPr>
              <w:t>Căn cứ pháp lý</w:t>
            </w:r>
          </w:p>
        </w:tc>
        <w:tc>
          <w:tcPr>
            <w:tcW w:w="1985" w:type="dxa"/>
          </w:tcPr>
          <w:p w14:paraId="1D94C1F0" w14:textId="77777777" w:rsidR="008D31E9" w:rsidRPr="00E37362" w:rsidRDefault="00000000" w:rsidP="00E37362">
            <w:pPr>
              <w:spacing w:before="40" w:after="40" w:line="340" w:lineRule="exact"/>
              <w:ind w:firstLine="0"/>
              <w:jc w:val="both"/>
              <w:rPr>
                <w:sz w:val="26"/>
                <w:szCs w:val="26"/>
              </w:rPr>
            </w:pPr>
            <w:r w:rsidRPr="00E37362">
              <w:rPr>
                <w:sz w:val="26"/>
                <w:szCs w:val="26"/>
              </w:rPr>
              <w:t>Cục Kiểm tra văn bản và Quản lý xử lý vi phạm hành chính</w:t>
            </w:r>
          </w:p>
        </w:tc>
        <w:tc>
          <w:tcPr>
            <w:tcW w:w="7796" w:type="dxa"/>
          </w:tcPr>
          <w:p w14:paraId="6EE0CFE7" w14:textId="77777777" w:rsidR="008D31E9" w:rsidRPr="00E37362" w:rsidRDefault="00000000" w:rsidP="00E37362">
            <w:pPr>
              <w:spacing w:before="40" w:after="40" w:line="340" w:lineRule="exact"/>
              <w:ind w:firstLine="0"/>
              <w:jc w:val="both"/>
              <w:rPr>
                <w:sz w:val="26"/>
                <w:szCs w:val="26"/>
              </w:rPr>
            </w:pPr>
            <w:r w:rsidRPr="00E37362">
              <w:rPr>
                <w:sz w:val="26"/>
                <w:szCs w:val="26"/>
              </w:rPr>
              <w:t>Nghiên cứu, hoàn thiện cơ sở pháp lý cho quy định “bãi bỏ thủ tục hành chính” quy định tại Điều 1 và khoản 3 Điều 3 dự thảo Nghị quyết</w:t>
            </w:r>
          </w:p>
        </w:tc>
        <w:tc>
          <w:tcPr>
            <w:tcW w:w="3827" w:type="dxa"/>
          </w:tcPr>
          <w:p w14:paraId="4194C834" w14:textId="7F473C86" w:rsidR="008D31E9" w:rsidRPr="00E37362" w:rsidRDefault="00AD2A56" w:rsidP="00E37362">
            <w:pPr>
              <w:spacing w:before="40" w:after="40" w:line="340" w:lineRule="exact"/>
              <w:ind w:firstLine="0"/>
              <w:jc w:val="both"/>
              <w:rPr>
                <w:sz w:val="26"/>
                <w:szCs w:val="26"/>
              </w:rPr>
            </w:pPr>
            <w:r w:rsidRPr="00E37362">
              <w:rPr>
                <w:sz w:val="26"/>
                <w:szCs w:val="26"/>
              </w:rPr>
              <w:t>Cân nhắc để tiếp tục nghiên cứu chỉnh lý.</w:t>
            </w:r>
            <w:r w:rsidR="00B42A41">
              <w:rPr>
                <w:sz w:val="26"/>
                <w:szCs w:val="26"/>
              </w:rPr>
              <w:t xml:space="preserve"> </w:t>
            </w:r>
          </w:p>
        </w:tc>
      </w:tr>
      <w:tr w:rsidR="00AD2A56" w:rsidRPr="00E37362" w14:paraId="49E48419" w14:textId="77777777" w:rsidTr="008D70C2">
        <w:trPr>
          <w:trHeight w:val="260"/>
        </w:trPr>
        <w:tc>
          <w:tcPr>
            <w:tcW w:w="659" w:type="dxa"/>
            <w:vMerge w:val="restart"/>
          </w:tcPr>
          <w:p w14:paraId="1076683A" w14:textId="77777777" w:rsidR="00AD2A56" w:rsidRPr="00E37362" w:rsidRDefault="00AD2A56" w:rsidP="00E37362">
            <w:pPr>
              <w:spacing w:before="40" w:after="40" w:line="340" w:lineRule="exact"/>
              <w:ind w:firstLine="0"/>
              <w:jc w:val="center"/>
              <w:rPr>
                <w:b/>
                <w:sz w:val="26"/>
                <w:szCs w:val="26"/>
              </w:rPr>
            </w:pPr>
            <w:r w:rsidRPr="00E37362">
              <w:rPr>
                <w:b/>
                <w:sz w:val="26"/>
                <w:szCs w:val="26"/>
              </w:rPr>
              <w:t>2</w:t>
            </w:r>
          </w:p>
        </w:tc>
        <w:tc>
          <w:tcPr>
            <w:tcW w:w="1403" w:type="dxa"/>
            <w:vMerge w:val="restart"/>
          </w:tcPr>
          <w:p w14:paraId="29894114" w14:textId="77777777" w:rsidR="00AD2A56" w:rsidRPr="00E37362" w:rsidRDefault="00AD2A56" w:rsidP="00E37362">
            <w:pPr>
              <w:spacing w:before="40" w:after="40" w:line="340" w:lineRule="exact"/>
              <w:ind w:firstLine="0"/>
              <w:jc w:val="center"/>
              <w:rPr>
                <w:b/>
                <w:sz w:val="26"/>
                <w:szCs w:val="26"/>
              </w:rPr>
            </w:pPr>
            <w:r w:rsidRPr="00E37362">
              <w:rPr>
                <w:b/>
                <w:sz w:val="26"/>
                <w:szCs w:val="26"/>
              </w:rPr>
              <w:t>Về ngôn ngữ, thể thức, kỹ thuật trình bày</w:t>
            </w:r>
          </w:p>
        </w:tc>
        <w:tc>
          <w:tcPr>
            <w:tcW w:w="1985" w:type="dxa"/>
          </w:tcPr>
          <w:p w14:paraId="11926519" w14:textId="77777777" w:rsidR="00AD2A56" w:rsidRPr="00E37362" w:rsidRDefault="00AD2A56" w:rsidP="00E37362">
            <w:pPr>
              <w:spacing w:before="40" w:after="40" w:line="340" w:lineRule="exact"/>
              <w:ind w:firstLine="0"/>
              <w:jc w:val="both"/>
              <w:rPr>
                <w:sz w:val="26"/>
                <w:szCs w:val="26"/>
              </w:rPr>
            </w:pPr>
            <w:r w:rsidRPr="00E37362">
              <w:rPr>
                <w:sz w:val="26"/>
                <w:szCs w:val="26"/>
              </w:rPr>
              <w:t>Quảng Trị</w:t>
            </w:r>
          </w:p>
        </w:tc>
        <w:tc>
          <w:tcPr>
            <w:tcW w:w="7796" w:type="dxa"/>
          </w:tcPr>
          <w:p w14:paraId="383D38D7" w14:textId="77777777" w:rsidR="00AD2A56" w:rsidRPr="00E37362" w:rsidRDefault="00AD2A56" w:rsidP="00E37362">
            <w:pPr>
              <w:spacing w:before="40" w:after="40" w:line="340" w:lineRule="exact"/>
              <w:ind w:firstLine="20"/>
              <w:jc w:val="both"/>
              <w:rPr>
                <w:sz w:val="26"/>
                <w:szCs w:val="26"/>
                <w:lang w:val="vi-VN"/>
              </w:rPr>
            </w:pPr>
            <w:r w:rsidRPr="00E37362">
              <w:rPr>
                <w:sz w:val="26"/>
                <w:szCs w:val="26"/>
              </w:rPr>
              <w:t>Đề nghị bỏ số của văn bản tại dự thảo Nghị quyết. Lý do: Nghị quyết chưa ban hành</w:t>
            </w:r>
          </w:p>
        </w:tc>
        <w:tc>
          <w:tcPr>
            <w:tcW w:w="3827" w:type="dxa"/>
          </w:tcPr>
          <w:p w14:paraId="1FBA51E5" w14:textId="77777777" w:rsidR="00AD2A56" w:rsidRPr="00E37362" w:rsidRDefault="00AD2A56" w:rsidP="00E37362">
            <w:pPr>
              <w:spacing w:before="40" w:after="40" w:line="340" w:lineRule="exact"/>
              <w:ind w:firstLine="0"/>
              <w:jc w:val="both"/>
              <w:rPr>
                <w:sz w:val="26"/>
                <w:szCs w:val="26"/>
                <w:lang w:val="vi-VN"/>
              </w:rPr>
            </w:pPr>
            <w:r w:rsidRPr="00E37362">
              <w:rPr>
                <w:sz w:val="26"/>
                <w:szCs w:val="26"/>
              </w:rPr>
              <w:t>Tiếp thu, đã chỉnh lý tại dự thảo Nghị quyết</w:t>
            </w:r>
            <w:r w:rsidRPr="00E37362">
              <w:rPr>
                <w:sz w:val="26"/>
                <w:szCs w:val="26"/>
                <w:lang w:val="vi-VN"/>
              </w:rPr>
              <w:t>.</w:t>
            </w:r>
          </w:p>
        </w:tc>
      </w:tr>
      <w:tr w:rsidR="00AD2A56" w:rsidRPr="00E37362" w14:paraId="1744B7F2" w14:textId="77777777" w:rsidTr="008D70C2">
        <w:trPr>
          <w:trHeight w:val="260"/>
        </w:trPr>
        <w:tc>
          <w:tcPr>
            <w:tcW w:w="659" w:type="dxa"/>
            <w:vMerge/>
          </w:tcPr>
          <w:p w14:paraId="5EAC9EFA" w14:textId="77777777" w:rsidR="00AD2A56" w:rsidRPr="00E37362" w:rsidRDefault="00AD2A56" w:rsidP="00E37362">
            <w:pPr>
              <w:spacing w:before="40" w:after="40" w:line="340" w:lineRule="exact"/>
              <w:ind w:firstLine="0"/>
              <w:jc w:val="center"/>
              <w:rPr>
                <w:b/>
                <w:sz w:val="26"/>
                <w:szCs w:val="26"/>
              </w:rPr>
            </w:pPr>
          </w:p>
        </w:tc>
        <w:tc>
          <w:tcPr>
            <w:tcW w:w="1403" w:type="dxa"/>
            <w:vMerge/>
          </w:tcPr>
          <w:p w14:paraId="1F5BCC3E" w14:textId="77777777" w:rsidR="00AD2A56" w:rsidRPr="00E37362" w:rsidRDefault="00AD2A56" w:rsidP="00E37362">
            <w:pPr>
              <w:spacing w:before="40" w:after="40" w:line="340" w:lineRule="exact"/>
              <w:ind w:firstLine="0"/>
              <w:jc w:val="center"/>
              <w:rPr>
                <w:b/>
                <w:sz w:val="26"/>
                <w:szCs w:val="26"/>
              </w:rPr>
            </w:pPr>
          </w:p>
        </w:tc>
        <w:tc>
          <w:tcPr>
            <w:tcW w:w="1985" w:type="dxa"/>
          </w:tcPr>
          <w:p w14:paraId="1FB71DD3" w14:textId="77777777" w:rsidR="00AD2A56" w:rsidRPr="00E37362" w:rsidRDefault="00AD2A56" w:rsidP="00E37362">
            <w:pPr>
              <w:spacing w:before="40" w:after="40" w:line="340" w:lineRule="exact"/>
              <w:ind w:firstLine="0"/>
              <w:jc w:val="both"/>
              <w:rPr>
                <w:sz w:val="26"/>
                <w:szCs w:val="26"/>
              </w:rPr>
            </w:pPr>
            <w:r w:rsidRPr="00E37362">
              <w:rPr>
                <w:sz w:val="26"/>
                <w:szCs w:val="26"/>
              </w:rPr>
              <w:t>Quảng Trị, Bắc Ninh, Hưng Yên</w:t>
            </w:r>
          </w:p>
        </w:tc>
        <w:tc>
          <w:tcPr>
            <w:tcW w:w="7796" w:type="dxa"/>
          </w:tcPr>
          <w:p w14:paraId="4EFFDD13" w14:textId="77777777" w:rsidR="00AD2A56" w:rsidRPr="00E37362" w:rsidRDefault="00AD2A56" w:rsidP="00E37362">
            <w:pPr>
              <w:spacing w:before="40" w:after="40" w:line="340" w:lineRule="exact"/>
              <w:ind w:firstLine="0"/>
              <w:jc w:val="both"/>
              <w:rPr>
                <w:sz w:val="26"/>
                <w:szCs w:val="26"/>
              </w:rPr>
            </w:pPr>
            <w:r w:rsidRPr="00E37362">
              <w:rPr>
                <w:sz w:val="26"/>
                <w:szCs w:val="26"/>
              </w:rPr>
              <w:t>Đối với nội dung Điều 3 dự thảo Nghị quyết: Đề nghị cơ quan soạn thảo xuống dòng khoản 3 “</w:t>
            </w:r>
            <w:r w:rsidRPr="00E37362">
              <w:rPr>
                <w:i/>
                <w:sz w:val="26"/>
                <w:szCs w:val="26"/>
              </w:rPr>
              <w:t>Bãi bỏ thủ tục hành chính trong các lĩnh vực theo Phụ lục III ban hành kèm theo Nghị quyết này</w:t>
            </w:r>
            <w:r w:rsidRPr="00E37362">
              <w:rPr>
                <w:sz w:val="26"/>
                <w:szCs w:val="26"/>
              </w:rPr>
              <w:t>”.</w:t>
            </w:r>
          </w:p>
        </w:tc>
        <w:tc>
          <w:tcPr>
            <w:tcW w:w="3827" w:type="dxa"/>
          </w:tcPr>
          <w:p w14:paraId="48D10F4C" w14:textId="77777777" w:rsidR="00AD2A56" w:rsidRPr="00E37362" w:rsidRDefault="00AD2A56" w:rsidP="00E37362">
            <w:pPr>
              <w:spacing w:before="40" w:after="40" w:line="340" w:lineRule="exact"/>
              <w:ind w:firstLine="0"/>
              <w:jc w:val="both"/>
              <w:rPr>
                <w:sz w:val="26"/>
                <w:szCs w:val="26"/>
                <w:lang w:val="vi-VN"/>
              </w:rPr>
            </w:pPr>
            <w:r w:rsidRPr="00E37362">
              <w:rPr>
                <w:sz w:val="26"/>
                <w:szCs w:val="26"/>
              </w:rPr>
              <w:t>Tiếp thu, đã chỉnh lý tại dự thảo Nghị quyết</w:t>
            </w:r>
            <w:r w:rsidRPr="00E37362">
              <w:rPr>
                <w:sz w:val="26"/>
                <w:szCs w:val="26"/>
                <w:lang w:val="vi-VN"/>
              </w:rPr>
              <w:t>.</w:t>
            </w:r>
          </w:p>
        </w:tc>
      </w:tr>
      <w:tr w:rsidR="00AD2A56" w:rsidRPr="00E37362" w14:paraId="24BFC2EC" w14:textId="77777777" w:rsidTr="008D70C2">
        <w:trPr>
          <w:trHeight w:val="62"/>
        </w:trPr>
        <w:tc>
          <w:tcPr>
            <w:tcW w:w="659" w:type="dxa"/>
            <w:vMerge/>
          </w:tcPr>
          <w:p w14:paraId="42517084"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49565B3C"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10F6DA20" w14:textId="77777777" w:rsidR="00AD2A56" w:rsidRPr="00E37362" w:rsidRDefault="00AD2A56" w:rsidP="00E37362">
            <w:pPr>
              <w:spacing w:before="40" w:after="40" w:line="340" w:lineRule="exact"/>
              <w:ind w:firstLine="0"/>
              <w:jc w:val="both"/>
              <w:rPr>
                <w:sz w:val="26"/>
                <w:szCs w:val="26"/>
              </w:rPr>
            </w:pPr>
            <w:r w:rsidRPr="00E37362">
              <w:rPr>
                <w:sz w:val="26"/>
                <w:szCs w:val="26"/>
              </w:rPr>
              <w:t>Cục Kiểm tra văn bản và Quản lý xử lý vi phạm hành chính</w:t>
            </w:r>
          </w:p>
        </w:tc>
        <w:tc>
          <w:tcPr>
            <w:tcW w:w="7796" w:type="dxa"/>
          </w:tcPr>
          <w:p w14:paraId="691AC27B" w14:textId="77777777" w:rsidR="00AD2A56" w:rsidRPr="00E37362" w:rsidRDefault="00AD2A56" w:rsidP="00E37362">
            <w:pPr>
              <w:spacing w:before="40" w:after="40" w:line="340" w:lineRule="exact"/>
              <w:ind w:firstLine="0"/>
              <w:jc w:val="both"/>
              <w:rPr>
                <w:sz w:val="26"/>
                <w:szCs w:val="26"/>
              </w:rPr>
            </w:pPr>
            <w:r w:rsidRPr="00E37362">
              <w:rPr>
                <w:sz w:val="26"/>
                <w:szCs w:val="26"/>
              </w:rPr>
              <w:t>Tên của dự thảo Nghị quyết là “Quy định xử lý khó khăn, vướng mắc trong đơn giản hóa thủ tục hành chính dựa trên dữ liệu”; đề nghị rà soát kỹ lý do bãi bỏ các thủ tục hành chính để bảo đảm phù hợp với tên gọi và thống nhất trong phạm vi điều chỉnh của dự thảo Nghị quyết.</w:t>
            </w:r>
          </w:p>
        </w:tc>
        <w:tc>
          <w:tcPr>
            <w:tcW w:w="3827" w:type="dxa"/>
          </w:tcPr>
          <w:p w14:paraId="42A3E61D" w14:textId="77777777" w:rsidR="00AD2A56" w:rsidRPr="00E37362" w:rsidRDefault="00AD2A56" w:rsidP="00E37362">
            <w:pPr>
              <w:spacing w:before="40" w:after="40" w:line="340" w:lineRule="exact"/>
              <w:ind w:firstLine="0"/>
              <w:jc w:val="both"/>
              <w:rPr>
                <w:sz w:val="26"/>
                <w:szCs w:val="26"/>
              </w:rPr>
            </w:pPr>
            <w:r w:rsidRPr="00E37362">
              <w:rPr>
                <w:sz w:val="26"/>
                <w:szCs w:val="26"/>
              </w:rPr>
              <w:t>Tiếp thu, đã chỉnh lý tại dự thảo Nghị quyết</w:t>
            </w:r>
          </w:p>
        </w:tc>
      </w:tr>
      <w:tr w:rsidR="00AD2A56" w:rsidRPr="00E37362" w14:paraId="5CC8A713" w14:textId="77777777" w:rsidTr="008D70C2">
        <w:trPr>
          <w:trHeight w:val="280"/>
        </w:trPr>
        <w:tc>
          <w:tcPr>
            <w:tcW w:w="659" w:type="dxa"/>
            <w:vMerge/>
          </w:tcPr>
          <w:p w14:paraId="6BA5B026"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4E638888"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vMerge w:val="restart"/>
          </w:tcPr>
          <w:p w14:paraId="5B79A471" w14:textId="77777777" w:rsidR="00AD2A56" w:rsidRPr="00E37362" w:rsidRDefault="00AD2A56" w:rsidP="00E37362">
            <w:pPr>
              <w:spacing w:before="40" w:after="40" w:line="340" w:lineRule="exact"/>
              <w:ind w:firstLine="0"/>
              <w:jc w:val="both"/>
              <w:rPr>
                <w:sz w:val="26"/>
                <w:szCs w:val="26"/>
              </w:rPr>
            </w:pPr>
            <w:r w:rsidRPr="00E37362">
              <w:rPr>
                <w:sz w:val="26"/>
                <w:szCs w:val="26"/>
              </w:rPr>
              <w:t>Thanh Hoá</w:t>
            </w:r>
          </w:p>
        </w:tc>
        <w:tc>
          <w:tcPr>
            <w:tcW w:w="7796" w:type="dxa"/>
          </w:tcPr>
          <w:p w14:paraId="64A6777D" w14:textId="77777777" w:rsidR="00AD2A56" w:rsidRPr="00E37362" w:rsidRDefault="00AD2A56" w:rsidP="00E37362">
            <w:pPr>
              <w:shd w:val="clear" w:color="auto" w:fill="FFFFFF"/>
              <w:spacing w:before="40" w:after="40" w:line="340" w:lineRule="exact"/>
              <w:ind w:firstLine="0"/>
              <w:jc w:val="both"/>
              <w:rPr>
                <w:sz w:val="26"/>
                <w:szCs w:val="26"/>
              </w:rPr>
            </w:pPr>
            <w:r w:rsidRPr="00E37362">
              <w:rPr>
                <w:sz w:val="26"/>
                <w:szCs w:val="26"/>
              </w:rPr>
              <w:t>Tại trích yếu dự thảo có nêu: Nghị quyết “</w:t>
            </w:r>
            <w:r w:rsidRPr="00E37362">
              <w:rPr>
                <w:i/>
                <w:sz w:val="26"/>
                <w:szCs w:val="26"/>
              </w:rPr>
              <w:t xml:space="preserve">quy định xử lý khó khăn, vướng mắc trong </w:t>
            </w:r>
            <w:r w:rsidRPr="00E37362">
              <w:rPr>
                <w:i/>
                <w:sz w:val="26"/>
                <w:szCs w:val="26"/>
                <w:u w:val="single"/>
              </w:rPr>
              <w:t>đơn giản hóa</w:t>
            </w:r>
            <w:r w:rsidRPr="00E37362">
              <w:rPr>
                <w:i/>
                <w:sz w:val="26"/>
                <w:szCs w:val="26"/>
              </w:rPr>
              <w:t xml:space="preserve"> thủ tục hành chính dựa trên dữ liệu</w:t>
            </w:r>
            <w:r w:rsidRPr="00E37362">
              <w:rPr>
                <w:sz w:val="26"/>
                <w:szCs w:val="26"/>
              </w:rPr>
              <w:t>”. Tuy nhiên, tại tên Điều 2 quy định:</w:t>
            </w:r>
            <w:r w:rsidRPr="00E37362">
              <w:rPr>
                <w:b/>
                <w:sz w:val="26"/>
                <w:szCs w:val="26"/>
              </w:rPr>
              <w:t xml:space="preserve"> </w:t>
            </w:r>
            <w:r w:rsidRPr="00E37362">
              <w:rPr>
                <w:sz w:val="26"/>
                <w:szCs w:val="26"/>
              </w:rPr>
              <w:t>“</w:t>
            </w:r>
            <w:r w:rsidRPr="00E37362">
              <w:rPr>
                <w:i/>
                <w:sz w:val="26"/>
                <w:szCs w:val="26"/>
              </w:rPr>
              <w:t xml:space="preserve">Nguyên </w:t>
            </w:r>
            <w:r w:rsidRPr="00E37362">
              <w:rPr>
                <w:i/>
                <w:sz w:val="26"/>
                <w:szCs w:val="26"/>
                <w:u w:val="single"/>
              </w:rPr>
              <w:t>tắc cắt giảm, đơn giản hóa</w:t>
            </w:r>
            <w:r w:rsidRPr="00E37362">
              <w:rPr>
                <w:sz w:val="26"/>
                <w:szCs w:val="26"/>
              </w:rPr>
              <w:t>”, chưa đảm bảo tính thống nhất với trích yếu dự thảo. Do đó, đề nghị nghiên cứu chỉnh sửa lại để đảm bảo tính thống nhất.</w:t>
            </w:r>
          </w:p>
        </w:tc>
        <w:tc>
          <w:tcPr>
            <w:tcW w:w="3827" w:type="dxa"/>
          </w:tcPr>
          <w:p w14:paraId="6142DA96" w14:textId="77777777" w:rsidR="00AD2A56" w:rsidRPr="00E37362" w:rsidRDefault="00AD2A56" w:rsidP="00E37362">
            <w:pPr>
              <w:spacing w:before="40" w:after="40" w:line="340" w:lineRule="exact"/>
              <w:ind w:firstLine="0"/>
              <w:jc w:val="both"/>
              <w:rPr>
                <w:sz w:val="26"/>
                <w:szCs w:val="26"/>
              </w:rPr>
            </w:pPr>
            <w:r w:rsidRPr="00E37362">
              <w:rPr>
                <w:sz w:val="26"/>
                <w:szCs w:val="26"/>
              </w:rPr>
              <w:t xml:space="preserve">Đề nghị giữ nguyên như dự thảo Nghị quyết. Tên Điều 2 quy định nhằm đảm bảo tính hệ thống, đồng bộ với các văn bản hiện hành về cải cách TTHC. Nội dung của Điều này vẫn đáp ứng mục tiêu nêu trong trích yếu là xử lý khó khăn, vướng mắc trong đơn giản hóa thủ </w:t>
            </w:r>
            <w:r w:rsidRPr="00E37362">
              <w:rPr>
                <w:sz w:val="26"/>
                <w:szCs w:val="26"/>
              </w:rPr>
              <w:lastRenderedPageBreak/>
              <w:t>tục hành chính dựa trên dữ liệu, đồng thời tổng hợp các nguyên tắc chung làm cơ sở thực hiện cắt giảm, đơn giản hóa toàn diện.</w:t>
            </w:r>
          </w:p>
        </w:tc>
      </w:tr>
      <w:tr w:rsidR="00AD2A56" w:rsidRPr="00E37362" w14:paraId="49223A0B" w14:textId="77777777" w:rsidTr="008D70C2">
        <w:trPr>
          <w:trHeight w:val="280"/>
        </w:trPr>
        <w:tc>
          <w:tcPr>
            <w:tcW w:w="659" w:type="dxa"/>
            <w:vMerge/>
          </w:tcPr>
          <w:p w14:paraId="18BE640A"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5B1088D5"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vMerge/>
          </w:tcPr>
          <w:p w14:paraId="245E2BDF" w14:textId="77777777" w:rsidR="00AD2A56" w:rsidRPr="00E37362" w:rsidRDefault="00AD2A56" w:rsidP="00E37362">
            <w:pPr>
              <w:spacing w:before="40" w:after="40" w:line="340" w:lineRule="exact"/>
              <w:ind w:firstLine="0"/>
              <w:jc w:val="both"/>
              <w:rPr>
                <w:sz w:val="26"/>
                <w:szCs w:val="26"/>
              </w:rPr>
            </w:pPr>
          </w:p>
        </w:tc>
        <w:tc>
          <w:tcPr>
            <w:tcW w:w="7796" w:type="dxa"/>
          </w:tcPr>
          <w:p w14:paraId="4BC5D158" w14:textId="77777777" w:rsidR="00AD2A56" w:rsidRPr="00E37362" w:rsidRDefault="00AD2A56" w:rsidP="00E37362">
            <w:pPr>
              <w:shd w:val="clear" w:color="auto" w:fill="FFFFFF"/>
              <w:spacing w:before="40" w:after="40" w:line="340" w:lineRule="exact"/>
              <w:ind w:firstLine="0"/>
              <w:jc w:val="both"/>
              <w:rPr>
                <w:sz w:val="26"/>
                <w:szCs w:val="26"/>
              </w:rPr>
            </w:pPr>
            <w:r w:rsidRPr="00E37362">
              <w:rPr>
                <w:sz w:val="26"/>
                <w:szCs w:val="26"/>
              </w:rPr>
              <w:t>Tại khoản 10 Điều 4, đề nghị chỉnh sửa “</w:t>
            </w:r>
            <w:r w:rsidRPr="00E37362">
              <w:rPr>
                <w:i/>
                <w:sz w:val="26"/>
                <w:szCs w:val="26"/>
              </w:rPr>
              <w:t>sử dung thông tin để thay thế</w:t>
            </w:r>
            <w:r w:rsidRPr="00E37362">
              <w:rPr>
                <w:sz w:val="26"/>
                <w:szCs w:val="26"/>
              </w:rPr>
              <w:t>” thành “</w:t>
            </w:r>
            <w:r w:rsidRPr="00E37362">
              <w:rPr>
                <w:i/>
                <w:sz w:val="26"/>
                <w:szCs w:val="26"/>
              </w:rPr>
              <w:t xml:space="preserve">sử </w:t>
            </w:r>
            <w:r w:rsidRPr="00E37362">
              <w:rPr>
                <w:i/>
                <w:sz w:val="26"/>
                <w:szCs w:val="26"/>
                <w:u w:val="single"/>
              </w:rPr>
              <w:t>dụng</w:t>
            </w:r>
            <w:r w:rsidRPr="00E37362">
              <w:rPr>
                <w:i/>
                <w:sz w:val="26"/>
                <w:szCs w:val="26"/>
              </w:rPr>
              <w:t xml:space="preserve"> thông tin để thay thế</w:t>
            </w:r>
            <w:r w:rsidRPr="00E37362">
              <w:rPr>
                <w:sz w:val="26"/>
                <w:szCs w:val="26"/>
              </w:rPr>
              <w:t>”.</w:t>
            </w:r>
          </w:p>
        </w:tc>
        <w:tc>
          <w:tcPr>
            <w:tcW w:w="3827" w:type="dxa"/>
          </w:tcPr>
          <w:p w14:paraId="7EFCF3CF" w14:textId="77777777" w:rsidR="00AD2A56" w:rsidRPr="00E37362" w:rsidRDefault="00AD2A56" w:rsidP="00E37362">
            <w:pPr>
              <w:spacing w:before="40" w:after="40" w:line="340" w:lineRule="exact"/>
              <w:ind w:firstLine="0"/>
              <w:jc w:val="both"/>
              <w:rPr>
                <w:sz w:val="26"/>
                <w:szCs w:val="26"/>
              </w:rPr>
            </w:pPr>
            <w:r w:rsidRPr="00E37362">
              <w:rPr>
                <w:sz w:val="26"/>
                <w:szCs w:val="26"/>
              </w:rPr>
              <w:t>Tiếp thu, đã chỉnh lý tại dự thảo Nghị quyết.</w:t>
            </w:r>
          </w:p>
        </w:tc>
      </w:tr>
      <w:tr w:rsidR="00AD2A56" w:rsidRPr="00E37362" w14:paraId="39B3CE47" w14:textId="77777777" w:rsidTr="008D70C2">
        <w:trPr>
          <w:trHeight w:val="280"/>
        </w:trPr>
        <w:tc>
          <w:tcPr>
            <w:tcW w:w="659" w:type="dxa"/>
            <w:vMerge/>
          </w:tcPr>
          <w:p w14:paraId="41199CED"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0EA5FD47"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10F243B8" w14:textId="77777777" w:rsidR="00AD2A56" w:rsidRPr="00E37362" w:rsidRDefault="00AD2A56" w:rsidP="00E37362">
            <w:pPr>
              <w:spacing w:before="40" w:after="40" w:line="340" w:lineRule="exact"/>
              <w:ind w:firstLine="0"/>
              <w:jc w:val="both"/>
              <w:rPr>
                <w:sz w:val="26"/>
                <w:szCs w:val="26"/>
              </w:rPr>
            </w:pPr>
            <w:r w:rsidRPr="00E37362">
              <w:rPr>
                <w:sz w:val="26"/>
                <w:szCs w:val="26"/>
              </w:rPr>
              <w:t>Cao Bằng</w:t>
            </w:r>
          </w:p>
        </w:tc>
        <w:tc>
          <w:tcPr>
            <w:tcW w:w="7796" w:type="dxa"/>
          </w:tcPr>
          <w:p w14:paraId="391CA2CA" w14:textId="77777777" w:rsidR="00AD2A56" w:rsidRPr="00E37362" w:rsidRDefault="00AD2A56" w:rsidP="00E37362">
            <w:pPr>
              <w:shd w:val="clear" w:color="auto" w:fill="FFFFFF"/>
              <w:spacing w:before="40" w:after="40" w:line="340" w:lineRule="exact"/>
              <w:ind w:firstLine="0"/>
              <w:jc w:val="both"/>
              <w:rPr>
                <w:sz w:val="26"/>
                <w:szCs w:val="26"/>
              </w:rPr>
            </w:pPr>
            <w:r w:rsidRPr="00E37362">
              <w:rPr>
                <w:sz w:val="26"/>
                <w:szCs w:val="26"/>
              </w:rPr>
              <w:t>Đề nghị cơ quan soạn thảo sửa lại bố cục số thứ tự tại khoản 3 Điều 3 và sửa</w:t>
            </w:r>
            <w:r w:rsidR="00E37362">
              <w:rPr>
                <w:sz w:val="26"/>
                <w:szCs w:val="26"/>
                <w:lang w:val="vi-VN"/>
              </w:rPr>
              <w:t xml:space="preserve"> </w:t>
            </w:r>
            <w:r w:rsidRPr="00E37362">
              <w:rPr>
                <w:sz w:val="26"/>
                <w:szCs w:val="26"/>
              </w:rPr>
              <w:t>lỗi chính tả tại khoản 10 Điều 4 Nghị quyết, cụ thể: từ “dung” thành từ “dụng”</w:t>
            </w:r>
          </w:p>
        </w:tc>
        <w:tc>
          <w:tcPr>
            <w:tcW w:w="3827" w:type="dxa"/>
          </w:tcPr>
          <w:p w14:paraId="1A9DFB06" w14:textId="77777777" w:rsidR="00AD2A56" w:rsidRPr="00E37362" w:rsidRDefault="00AD2A56" w:rsidP="00E37362">
            <w:pPr>
              <w:spacing w:before="40" w:after="40" w:line="340" w:lineRule="exact"/>
              <w:ind w:firstLine="0"/>
              <w:jc w:val="both"/>
              <w:rPr>
                <w:sz w:val="26"/>
                <w:szCs w:val="26"/>
              </w:rPr>
            </w:pPr>
            <w:r w:rsidRPr="00E37362">
              <w:rPr>
                <w:sz w:val="26"/>
                <w:szCs w:val="26"/>
              </w:rPr>
              <w:t>Tiếp thu, đã chỉnh lý tại dự thảo Nghị quyết.</w:t>
            </w:r>
          </w:p>
        </w:tc>
      </w:tr>
      <w:tr w:rsidR="00AD2A56" w:rsidRPr="00E37362" w14:paraId="66A32334" w14:textId="77777777" w:rsidTr="008D70C2">
        <w:trPr>
          <w:trHeight w:val="280"/>
        </w:trPr>
        <w:tc>
          <w:tcPr>
            <w:tcW w:w="659" w:type="dxa"/>
            <w:vMerge/>
          </w:tcPr>
          <w:p w14:paraId="41FD3D01"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2B1A2695"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2546E617" w14:textId="77777777" w:rsidR="00AD2A56" w:rsidRPr="00E37362" w:rsidRDefault="00AD2A56" w:rsidP="00E37362">
            <w:pPr>
              <w:spacing w:before="40" w:after="40" w:line="340" w:lineRule="exact"/>
              <w:ind w:firstLine="0"/>
              <w:jc w:val="both"/>
              <w:rPr>
                <w:sz w:val="26"/>
                <w:szCs w:val="26"/>
              </w:rPr>
            </w:pPr>
            <w:r w:rsidRPr="00E37362">
              <w:rPr>
                <w:sz w:val="26"/>
                <w:szCs w:val="26"/>
              </w:rPr>
              <w:t>Cục</w:t>
            </w:r>
            <w:r w:rsidRPr="00E37362">
              <w:rPr>
                <w:sz w:val="26"/>
                <w:szCs w:val="26"/>
                <w:lang w:val="vi-VN"/>
              </w:rPr>
              <w:t xml:space="preserve"> </w:t>
            </w:r>
            <w:r w:rsidRPr="00E37362">
              <w:rPr>
                <w:sz w:val="26"/>
                <w:szCs w:val="26"/>
              </w:rPr>
              <w:t>Đăng ký giao dịch bảo đảm và Bồi thường nhà nước</w:t>
            </w:r>
          </w:p>
        </w:tc>
        <w:tc>
          <w:tcPr>
            <w:tcW w:w="7796" w:type="dxa"/>
          </w:tcPr>
          <w:p w14:paraId="2BF5D088" w14:textId="77777777" w:rsidR="00AD2A56" w:rsidRPr="00E37362" w:rsidRDefault="00AD2A56" w:rsidP="00E37362">
            <w:pPr>
              <w:pStyle w:val="NormalWeb"/>
              <w:spacing w:before="40" w:beforeAutospacing="0" w:after="40" w:afterAutospacing="0" w:line="340" w:lineRule="exact"/>
              <w:jc w:val="both"/>
              <w:rPr>
                <w:sz w:val="26"/>
                <w:szCs w:val="26"/>
              </w:rPr>
            </w:pPr>
            <w:r w:rsidRPr="00E37362">
              <w:rPr>
                <w:sz w:val="26"/>
                <w:szCs w:val="26"/>
              </w:rPr>
              <w:t xml:space="preserve">Đề nghị cơ quan chủ trì soạn thảo rà soát toàn bộ dự thảo Nghị quyết để đảm bảo sự đồng bộ, thống nhất trong nội dung dự thảo Nghị quyết, đảm bảo sự đồng bộ, thống nhất với quy định của pháp luật hiện hành, bao quát đầy đủ hơn các trường hợp phát sinh. Ví dụ: </w:t>
            </w:r>
          </w:p>
          <w:p w14:paraId="104DB286" w14:textId="77777777" w:rsidR="00AD2A56" w:rsidRPr="00E37362" w:rsidRDefault="00AD2A56" w:rsidP="00E37362">
            <w:pPr>
              <w:pStyle w:val="NormalWeb"/>
              <w:spacing w:before="40" w:beforeAutospacing="0" w:after="40" w:afterAutospacing="0" w:line="340" w:lineRule="exact"/>
              <w:jc w:val="both"/>
              <w:rPr>
                <w:sz w:val="26"/>
                <w:szCs w:val="26"/>
              </w:rPr>
            </w:pPr>
            <w:r w:rsidRPr="00E37362">
              <w:rPr>
                <w:sz w:val="26"/>
                <w:szCs w:val="26"/>
              </w:rPr>
              <w:t xml:space="preserve">a) Tại khoản 2 và khoản 3 Điều 2: khoản 2 quy định </w:t>
            </w:r>
            <w:r w:rsidRPr="00E37362">
              <w:rPr>
                <w:i/>
                <w:iCs/>
                <w:sz w:val="26"/>
                <w:szCs w:val="26"/>
              </w:rPr>
              <w:t>“cơ quan tiếp</w:t>
            </w:r>
            <w:r w:rsidR="00E37362">
              <w:rPr>
                <w:i/>
                <w:iCs/>
                <w:sz w:val="26"/>
                <w:szCs w:val="26"/>
                <w:lang w:val="vi-VN"/>
              </w:rPr>
              <w:t xml:space="preserve"> </w:t>
            </w:r>
            <w:r w:rsidRPr="00E37362">
              <w:rPr>
                <w:i/>
                <w:iCs/>
                <w:sz w:val="26"/>
                <w:szCs w:val="26"/>
              </w:rPr>
              <w:t>nhận hồ sơ, giải quyết thủ tục hành chính”</w:t>
            </w:r>
            <w:r w:rsidRPr="00E37362">
              <w:rPr>
                <w:sz w:val="26"/>
                <w:szCs w:val="26"/>
              </w:rPr>
              <w:t xml:space="preserve">, trong khi đó, khoản 3 quy định </w:t>
            </w:r>
            <w:r w:rsidRPr="00E37362">
              <w:rPr>
                <w:i/>
                <w:iCs/>
                <w:sz w:val="26"/>
                <w:szCs w:val="26"/>
              </w:rPr>
              <w:t>“cơ quan, người có thẩm quyền tiếp nhận, giải quyết thủ tục hành chính”</w:t>
            </w:r>
            <w:r w:rsidRPr="00E37362">
              <w:rPr>
                <w:sz w:val="26"/>
                <w:szCs w:val="26"/>
              </w:rPr>
              <w:t xml:space="preserve">. </w:t>
            </w:r>
          </w:p>
          <w:p w14:paraId="0FC66C3D" w14:textId="77777777" w:rsidR="00AD2A56" w:rsidRPr="00E37362" w:rsidRDefault="00AD2A56" w:rsidP="00E37362">
            <w:pPr>
              <w:pStyle w:val="NormalWeb"/>
              <w:spacing w:before="40" w:beforeAutospacing="0" w:after="40" w:afterAutospacing="0" w:line="340" w:lineRule="exact"/>
              <w:jc w:val="both"/>
              <w:rPr>
                <w:sz w:val="26"/>
                <w:szCs w:val="26"/>
              </w:rPr>
            </w:pPr>
            <w:r w:rsidRPr="00E37362">
              <w:rPr>
                <w:sz w:val="26"/>
                <w:szCs w:val="26"/>
              </w:rPr>
              <w:t xml:space="preserve">b) Tại điểm c khoản 1 Điều 4: quy định về Sổ hộ khẩu; trong khi đó, theo quy định tại khoản 3 Điều 38 Luật Cư trú năm 2020, Sổ hộ khẩu được sử dụng đến hết ngày 31/12/2022. </w:t>
            </w:r>
          </w:p>
          <w:p w14:paraId="4A33246B" w14:textId="77777777" w:rsidR="00AD2A56" w:rsidRPr="00E37362" w:rsidRDefault="00AD2A56" w:rsidP="00E37362">
            <w:pPr>
              <w:pStyle w:val="NormalWeb"/>
              <w:spacing w:before="40" w:beforeAutospacing="0" w:after="40" w:afterAutospacing="0" w:line="340" w:lineRule="exact"/>
              <w:jc w:val="both"/>
              <w:rPr>
                <w:sz w:val="26"/>
                <w:szCs w:val="26"/>
              </w:rPr>
            </w:pPr>
            <w:r w:rsidRPr="00E37362">
              <w:rPr>
                <w:sz w:val="26"/>
                <w:szCs w:val="26"/>
              </w:rPr>
              <w:t xml:space="preserve">c) Tại khoản 4 Điều 4: quy định về “Bằng lái xe” trùng lặp với “Giấy phép lái xe”. </w:t>
            </w:r>
          </w:p>
          <w:p w14:paraId="270908EB" w14:textId="77777777" w:rsidR="00AD2A56" w:rsidRPr="00E37362" w:rsidRDefault="00AD2A56" w:rsidP="00E37362">
            <w:pPr>
              <w:pStyle w:val="NormalWeb"/>
              <w:spacing w:before="40" w:beforeAutospacing="0" w:after="40" w:afterAutospacing="0" w:line="340" w:lineRule="exact"/>
              <w:jc w:val="both"/>
              <w:rPr>
                <w:sz w:val="26"/>
                <w:szCs w:val="26"/>
                <w:lang w:val="vi-VN"/>
              </w:rPr>
            </w:pPr>
            <w:r w:rsidRPr="00E37362">
              <w:rPr>
                <w:sz w:val="26"/>
                <w:szCs w:val="26"/>
              </w:rPr>
              <w:t xml:space="preserve">d) Tại khoản 7 Điều 4: Quy định về Giấy chứng nhận quyền sử dụng đất, trong khi đó, khoản 21 Điều 3 Luật Đất đai năm 2024 quy định về Giấy chứng nhận quyền sử dụng đất, quyền sở hữu tài sản gắn liền với đất; Giấy chứng nhận về quyền sử dụng đất, quyền sở hữu nhà ở và tài sản khác gắn liền với đất (có giá trị pháp lý tương đương Giấy chứng nhận </w:t>
            </w:r>
            <w:r w:rsidRPr="00E37362">
              <w:rPr>
                <w:sz w:val="26"/>
                <w:szCs w:val="26"/>
              </w:rPr>
              <w:lastRenderedPageBreak/>
              <w:t xml:space="preserve">quyền sử dụng đất, quyền sở hữu tài sản gắn liền với đất). Bên cạnh đó, loại giấy này cũng không được liệt kê tại các Phụ lục kèm theo dự thảo Nghị quyết. </w:t>
            </w:r>
          </w:p>
        </w:tc>
        <w:tc>
          <w:tcPr>
            <w:tcW w:w="3827" w:type="dxa"/>
          </w:tcPr>
          <w:p w14:paraId="20A7F65D" w14:textId="77777777" w:rsidR="00AD2A56" w:rsidRPr="00E37362" w:rsidRDefault="00AD2A56" w:rsidP="00E37362">
            <w:pPr>
              <w:spacing w:before="40" w:after="40" w:line="340" w:lineRule="exact"/>
              <w:ind w:firstLine="0"/>
              <w:jc w:val="both"/>
              <w:rPr>
                <w:sz w:val="26"/>
                <w:szCs w:val="26"/>
              </w:rPr>
            </w:pPr>
            <w:r w:rsidRPr="00E37362">
              <w:rPr>
                <w:sz w:val="26"/>
                <w:szCs w:val="26"/>
              </w:rPr>
              <w:lastRenderedPageBreak/>
              <w:t>Tiếp thu, đã chỉnh lý tại dự thảo Nghị quyết.</w:t>
            </w:r>
          </w:p>
        </w:tc>
      </w:tr>
      <w:tr w:rsidR="00AD2A56" w:rsidRPr="00E37362" w14:paraId="2D4CBA0E" w14:textId="77777777" w:rsidTr="008D70C2">
        <w:trPr>
          <w:trHeight w:val="458"/>
        </w:trPr>
        <w:tc>
          <w:tcPr>
            <w:tcW w:w="659" w:type="dxa"/>
            <w:vMerge w:val="restart"/>
          </w:tcPr>
          <w:p w14:paraId="1B8A5E6E" w14:textId="77777777" w:rsidR="00AD2A56" w:rsidRPr="00E37362" w:rsidRDefault="00AD2A56" w:rsidP="00E37362">
            <w:pPr>
              <w:spacing w:before="40" w:after="40" w:line="340" w:lineRule="exact"/>
              <w:ind w:firstLine="0"/>
              <w:jc w:val="center"/>
              <w:rPr>
                <w:b/>
                <w:sz w:val="26"/>
                <w:szCs w:val="26"/>
              </w:rPr>
            </w:pPr>
            <w:r w:rsidRPr="00E37362">
              <w:rPr>
                <w:b/>
                <w:sz w:val="26"/>
                <w:szCs w:val="26"/>
              </w:rPr>
              <w:t>3</w:t>
            </w:r>
          </w:p>
        </w:tc>
        <w:tc>
          <w:tcPr>
            <w:tcW w:w="1403" w:type="dxa"/>
            <w:vMerge w:val="restart"/>
          </w:tcPr>
          <w:p w14:paraId="265561F4" w14:textId="77777777" w:rsidR="00AD2A56" w:rsidRPr="00E37362" w:rsidRDefault="00AD2A56" w:rsidP="00E37362">
            <w:pPr>
              <w:spacing w:before="40" w:after="40" w:line="340" w:lineRule="exact"/>
              <w:ind w:firstLine="0"/>
              <w:jc w:val="center"/>
              <w:rPr>
                <w:b/>
                <w:sz w:val="26"/>
                <w:szCs w:val="26"/>
              </w:rPr>
            </w:pPr>
            <w:r w:rsidRPr="00E37362">
              <w:rPr>
                <w:b/>
                <w:sz w:val="26"/>
                <w:szCs w:val="26"/>
              </w:rPr>
              <w:t>Điều 1. Phạm vi điều chỉnh</w:t>
            </w:r>
          </w:p>
          <w:p w14:paraId="349B85C3" w14:textId="77777777" w:rsidR="00AD2A56" w:rsidRPr="00E37362" w:rsidRDefault="00AD2A56" w:rsidP="00E37362">
            <w:pPr>
              <w:spacing w:before="40" w:after="40" w:line="340" w:lineRule="exact"/>
              <w:ind w:firstLine="0"/>
              <w:jc w:val="center"/>
              <w:rPr>
                <w:b/>
                <w:sz w:val="26"/>
                <w:szCs w:val="26"/>
              </w:rPr>
            </w:pPr>
          </w:p>
        </w:tc>
        <w:tc>
          <w:tcPr>
            <w:tcW w:w="1985" w:type="dxa"/>
          </w:tcPr>
          <w:p w14:paraId="4D67658D" w14:textId="77777777" w:rsidR="00AD2A56" w:rsidRPr="00E37362" w:rsidRDefault="00AD2A56" w:rsidP="00E37362">
            <w:pPr>
              <w:spacing w:before="40" w:after="40" w:line="340" w:lineRule="exact"/>
              <w:ind w:firstLine="0"/>
              <w:jc w:val="both"/>
              <w:rPr>
                <w:sz w:val="26"/>
                <w:szCs w:val="26"/>
              </w:rPr>
            </w:pPr>
            <w:r w:rsidRPr="00E37362">
              <w:rPr>
                <w:sz w:val="26"/>
                <w:szCs w:val="26"/>
              </w:rPr>
              <w:t>Hưng Yên</w:t>
            </w:r>
          </w:p>
        </w:tc>
        <w:tc>
          <w:tcPr>
            <w:tcW w:w="7796" w:type="dxa"/>
          </w:tcPr>
          <w:p w14:paraId="12AFB8A7" w14:textId="77777777" w:rsidR="00AD2A56" w:rsidRPr="00E37362" w:rsidRDefault="00AD2A56" w:rsidP="00E37362">
            <w:pPr>
              <w:spacing w:before="40" w:after="40" w:line="340" w:lineRule="exact"/>
              <w:ind w:firstLine="20"/>
              <w:jc w:val="both"/>
              <w:rPr>
                <w:sz w:val="26"/>
                <w:szCs w:val="26"/>
              </w:rPr>
            </w:pPr>
            <w:r w:rsidRPr="00E37362">
              <w:rPr>
                <w:sz w:val="26"/>
                <w:szCs w:val="26"/>
              </w:rPr>
              <w:t>Tại Điều 1 dự thảo Nghị quyết, đề nghị cơ quan soạn thảo xem xét, sửa</w:t>
            </w:r>
          </w:p>
          <w:p w14:paraId="7A4B9DC1" w14:textId="77777777" w:rsidR="00AD2A56" w:rsidRPr="00E37362" w:rsidRDefault="00AD2A56" w:rsidP="00E37362">
            <w:pPr>
              <w:spacing w:before="40" w:after="40" w:line="340" w:lineRule="exact"/>
              <w:ind w:firstLine="20"/>
              <w:jc w:val="both"/>
              <w:rPr>
                <w:sz w:val="26"/>
                <w:szCs w:val="26"/>
                <w:lang w:val="vi-VN"/>
              </w:rPr>
            </w:pPr>
            <w:r w:rsidRPr="00E37362">
              <w:rPr>
                <w:sz w:val="26"/>
                <w:szCs w:val="26"/>
              </w:rPr>
              <w:t>lại nội dung “…</w:t>
            </w:r>
            <w:r w:rsidRPr="00E37362">
              <w:rPr>
                <w:i/>
                <w:sz w:val="26"/>
                <w:szCs w:val="26"/>
              </w:rPr>
              <w:t>sử dụng thông tin tương ứng từ các cơ sở dữ liệu quốc gia, cơ sở dữ liệu chuyên ngành</w:t>
            </w:r>
            <w:r w:rsidRPr="00E37362">
              <w:rPr>
                <w:sz w:val="26"/>
                <w:szCs w:val="26"/>
              </w:rPr>
              <w:t>” thành “…</w:t>
            </w:r>
            <w:r w:rsidRPr="00E37362">
              <w:rPr>
                <w:i/>
                <w:sz w:val="26"/>
                <w:szCs w:val="26"/>
              </w:rPr>
              <w:t>sử dụng thông tin tương ứng từ Cơ sở dữ liệu quốc gia về dân cư, cơ sở dữ liệu chuyên ngành</w:t>
            </w:r>
            <w:r w:rsidRPr="00E37362">
              <w:rPr>
                <w:sz w:val="26"/>
                <w:szCs w:val="26"/>
              </w:rPr>
              <w:t>” cho phù hợp và đảm bảo tính thống nhất với các nội dung khác tại dự thảo Nghị quyết và dự thảo Tờ trình</w:t>
            </w:r>
            <w:r w:rsidR="00E37362">
              <w:rPr>
                <w:sz w:val="26"/>
                <w:szCs w:val="26"/>
                <w:lang w:val="vi-VN"/>
              </w:rPr>
              <w:t>.</w:t>
            </w:r>
          </w:p>
        </w:tc>
        <w:tc>
          <w:tcPr>
            <w:tcW w:w="3827" w:type="dxa"/>
          </w:tcPr>
          <w:p w14:paraId="41EFF311" w14:textId="77777777" w:rsidR="00AD2A56" w:rsidRPr="00E37362" w:rsidRDefault="00AD2A56" w:rsidP="00E37362">
            <w:pPr>
              <w:spacing w:before="40" w:after="40" w:line="340" w:lineRule="exact"/>
              <w:ind w:firstLine="0"/>
              <w:jc w:val="both"/>
              <w:rPr>
                <w:sz w:val="26"/>
                <w:szCs w:val="26"/>
              </w:rPr>
            </w:pPr>
            <w:r w:rsidRPr="00E37362">
              <w:rPr>
                <w:sz w:val="26"/>
                <w:szCs w:val="26"/>
              </w:rPr>
              <w:t xml:space="preserve">Đề nghị giữ nguyên như dự thảo Nghị quyết để bảo đảm rõ ràng, đầy đủ tất cả cơ sở dữ liệu có thể khai thác và sử dụng thông tin. </w:t>
            </w:r>
          </w:p>
        </w:tc>
      </w:tr>
      <w:tr w:rsidR="00AD2A56" w:rsidRPr="00E37362" w14:paraId="235E18CB" w14:textId="77777777" w:rsidTr="008D70C2">
        <w:trPr>
          <w:trHeight w:val="280"/>
        </w:trPr>
        <w:tc>
          <w:tcPr>
            <w:tcW w:w="659" w:type="dxa"/>
            <w:vMerge/>
          </w:tcPr>
          <w:p w14:paraId="738A6D9F"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209C51FE"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28024009" w14:textId="77777777" w:rsidR="00AD2A56" w:rsidRPr="00E37362" w:rsidRDefault="00AD2A56" w:rsidP="00E37362">
            <w:pPr>
              <w:spacing w:before="40" w:after="40" w:line="340" w:lineRule="exact"/>
              <w:ind w:firstLine="0"/>
              <w:jc w:val="both"/>
              <w:rPr>
                <w:sz w:val="26"/>
                <w:szCs w:val="26"/>
              </w:rPr>
            </w:pPr>
            <w:r w:rsidRPr="00E37362">
              <w:rPr>
                <w:sz w:val="26"/>
                <w:szCs w:val="26"/>
              </w:rPr>
              <w:t>Văn phòng Bộ</w:t>
            </w:r>
          </w:p>
        </w:tc>
        <w:tc>
          <w:tcPr>
            <w:tcW w:w="7796" w:type="dxa"/>
          </w:tcPr>
          <w:p w14:paraId="795F6D09" w14:textId="77777777" w:rsidR="00AD2A56" w:rsidRPr="00E37362" w:rsidRDefault="00AD2A56" w:rsidP="00E37362">
            <w:pPr>
              <w:spacing w:before="40" w:after="40" w:line="340" w:lineRule="exact"/>
              <w:ind w:firstLine="0"/>
              <w:jc w:val="both"/>
              <w:rPr>
                <w:sz w:val="26"/>
                <w:szCs w:val="26"/>
                <w:lang w:val="vi-VN"/>
              </w:rPr>
            </w:pPr>
            <w:r w:rsidRPr="00E37362">
              <w:rPr>
                <w:sz w:val="26"/>
                <w:szCs w:val="26"/>
              </w:rPr>
              <w:t xml:space="preserve">Đề nghị điều chỉnh Điều 1 dự thảo Nghị quyết thành: </w:t>
            </w:r>
            <w:r w:rsidRPr="00E37362">
              <w:rPr>
                <w:i/>
                <w:sz w:val="26"/>
                <w:szCs w:val="26"/>
              </w:rPr>
              <w:t>“Nghị quyết này quy định việc thay thế thành phần hồ sơ trong các TTHC bằng việc khai thác hoặc sử dụng thông tin tương ứng từ các cơ sở dữ liệu quốc gia, cơ sở dữ liệu chuyên ngành (sau đây gọi là các cơ sở dữ liệu), cắt giảm thành phần hồ sơ trong các TTHC và bãi bỏ TTHC”</w:t>
            </w:r>
            <w:r w:rsidRPr="00E37362">
              <w:rPr>
                <w:sz w:val="26"/>
                <w:szCs w:val="26"/>
              </w:rPr>
              <w:t xml:space="preserve"> để đảm bảo chính xác hơn với nội dung Nghị quyết và Phụ lục kèm theo</w:t>
            </w:r>
            <w:r w:rsidR="00E37362">
              <w:rPr>
                <w:sz w:val="26"/>
                <w:szCs w:val="26"/>
                <w:lang w:val="vi-VN"/>
              </w:rPr>
              <w:t>.</w:t>
            </w:r>
          </w:p>
        </w:tc>
        <w:tc>
          <w:tcPr>
            <w:tcW w:w="3827" w:type="dxa"/>
          </w:tcPr>
          <w:p w14:paraId="5CE6F551" w14:textId="77777777" w:rsidR="00AD2A56" w:rsidRPr="00E37362" w:rsidRDefault="00AD2A56" w:rsidP="00E37362">
            <w:pPr>
              <w:spacing w:before="40" w:after="40" w:line="340" w:lineRule="exact"/>
              <w:ind w:firstLine="0"/>
              <w:jc w:val="both"/>
              <w:rPr>
                <w:sz w:val="26"/>
                <w:szCs w:val="26"/>
              </w:rPr>
            </w:pPr>
            <w:r w:rsidRPr="00E37362">
              <w:rPr>
                <w:sz w:val="26"/>
                <w:szCs w:val="26"/>
              </w:rPr>
              <w:t>Tiếp thu, đã chỉnh lý tại dự thảo Nghị quyết.</w:t>
            </w:r>
          </w:p>
        </w:tc>
      </w:tr>
      <w:tr w:rsidR="00AD2A56" w:rsidRPr="00E37362" w14:paraId="7DEA23C3" w14:textId="77777777" w:rsidTr="008D70C2">
        <w:trPr>
          <w:trHeight w:val="280"/>
        </w:trPr>
        <w:tc>
          <w:tcPr>
            <w:tcW w:w="659" w:type="dxa"/>
            <w:vMerge/>
          </w:tcPr>
          <w:p w14:paraId="6BE9DA97"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0573D190"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473B3AC8" w14:textId="77777777" w:rsidR="00AD2A56" w:rsidRPr="00E37362" w:rsidRDefault="00AD2A56" w:rsidP="00E37362">
            <w:pPr>
              <w:pStyle w:val="NormalWeb"/>
              <w:spacing w:before="40" w:beforeAutospacing="0" w:after="40" w:afterAutospacing="0" w:line="340" w:lineRule="exact"/>
              <w:rPr>
                <w:sz w:val="26"/>
                <w:szCs w:val="26"/>
                <w:lang w:val="vi-VN"/>
              </w:rPr>
            </w:pPr>
            <w:r w:rsidRPr="00E37362">
              <w:rPr>
                <w:sz w:val="26"/>
                <w:szCs w:val="26"/>
              </w:rPr>
              <w:t>Cục</w:t>
            </w:r>
            <w:r w:rsidRPr="00E37362">
              <w:rPr>
                <w:sz w:val="26"/>
                <w:szCs w:val="26"/>
                <w:lang w:val="vi-VN"/>
              </w:rPr>
              <w:t xml:space="preserve"> </w:t>
            </w:r>
            <w:r w:rsidRPr="00E37362">
              <w:rPr>
                <w:sz w:val="26"/>
                <w:szCs w:val="26"/>
              </w:rPr>
              <w:t xml:space="preserve">Đăng ký giao dịch bảo đảm và Bồi thường nhà nước </w:t>
            </w:r>
          </w:p>
        </w:tc>
        <w:tc>
          <w:tcPr>
            <w:tcW w:w="7796" w:type="dxa"/>
          </w:tcPr>
          <w:p w14:paraId="464AF0B5" w14:textId="77777777" w:rsidR="00AD2A56" w:rsidRPr="00E37362" w:rsidRDefault="00AD2A56" w:rsidP="00E37362">
            <w:pPr>
              <w:pStyle w:val="NormalWeb"/>
              <w:spacing w:before="40" w:beforeAutospacing="0" w:after="40" w:afterAutospacing="0" w:line="340" w:lineRule="exact"/>
              <w:jc w:val="both"/>
              <w:rPr>
                <w:sz w:val="26"/>
                <w:szCs w:val="26"/>
                <w:lang w:val="vi-VN"/>
              </w:rPr>
            </w:pPr>
            <w:r w:rsidRPr="00E37362">
              <w:rPr>
                <w:sz w:val="26"/>
                <w:szCs w:val="26"/>
                <w:lang w:val="vi-VN"/>
              </w:rPr>
              <w:t>Đ</w:t>
            </w:r>
            <w:r w:rsidRPr="00E37362">
              <w:rPr>
                <w:sz w:val="26"/>
                <w:szCs w:val="26"/>
              </w:rPr>
              <w:t xml:space="preserve">ề nghị cân nhắc, chỉnh lý để làm rõ hơn phạm vi điều chỉnh của dự thảo Nghị quyết như sau: </w:t>
            </w:r>
            <w:r w:rsidRPr="00E37362">
              <w:rPr>
                <w:i/>
                <w:iCs/>
                <w:sz w:val="26"/>
                <w:szCs w:val="26"/>
              </w:rPr>
              <w:t>“Nghị quyết này quy định việc thay thế thành phần hồ sơ trong các thủ tục hành chính bằng việc khai thác hoặc sử dụng thông tin tương ứng từ các cơ sở dữ liệu quốc gia, cơ sở dữ liệu chuyên ngành (sau đây gọi là các cơ sở dữ liệu); cắt giảm thành phần hồ sơ trong các thủ tục hành chính hoặc bãi bỏ thủ tục hành chính”</w:t>
            </w:r>
            <w:r w:rsidR="00E37362">
              <w:rPr>
                <w:i/>
                <w:iCs/>
                <w:sz w:val="26"/>
                <w:szCs w:val="26"/>
                <w:lang w:val="vi-VN"/>
              </w:rPr>
              <w:t>.</w:t>
            </w:r>
          </w:p>
        </w:tc>
        <w:tc>
          <w:tcPr>
            <w:tcW w:w="3827" w:type="dxa"/>
          </w:tcPr>
          <w:p w14:paraId="440138BB" w14:textId="77777777" w:rsidR="00AD2A56" w:rsidRPr="00E37362" w:rsidRDefault="00AD2A56" w:rsidP="00E37362">
            <w:pPr>
              <w:spacing w:before="40" w:after="40" w:line="340" w:lineRule="exact"/>
              <w:ind w:firstLine="0"/>
              <w:jc w:val="both"/>
              <w:rPr>
                <w:sz w:val="26"/>
                <w:szCs w:val="26"/>
              </w:rPr>
            </w:pPr>
            <w:r w:rsidRPr="00E37362">
              <w:rPr>
                <w:sz w:val="26"/>
                <w:szCs w:val="26"/>
              </w:rPr>
              <w:t>Cân nhắc để tiếp tục nghiên cứu chỉnh lý.</w:t>
            </w:r>
          </w:p>
        </w:tc>
      </w:tr>
      <w:tr w:rsidR="008D70C2" w:rsidRPr="00E37362" w14:paraId="2D6DFC15" w14:textId="77777777" w:rsidTr="008D70C2">
        <w:trPr>
          <w:trHeight w:val="280"/>
        </w:trPr>
        <w:tc>
          <w:tcPr>
            <w:tcW w:w="659" w:type="dxa"/>
            <w:vMerge w:val="restart"/>
          </w:tcPr>
          <w:p w14:paraId="1A6AFB22" w14:textId="77777777" w:rsidR="008D31E9" w:rsidRPr="00E37362" w:rsidRDefault="00000000" w:rsidP="00E37362">
            <w:pPr>
              <w:spacing w:before="40" w:after="40" w:line="340" w:lineRule="exact"/>
              <w:ind w:firstLine="0"/>
              <w:jc w:val="center"/>
              <w:rPr>
                <w:b/>
                <w:sz w:val="26"/>
                <w:szCs w:val="26"/>
              </w:rPr>
            </w:pPr>
            <w:r w:rsidRPr="00E37362">
              <w:rPr>
                <w:b/>
                <w:sz w:val="26"/>
                <w:szCs w:val="26"/>
              </w:rPr>
              <w:t>4</w:t>
            </w:r>
          </w:p>
        </w:tc>
        <w:tc>
          <w:tcPr>
            <w:tcW w:w="1403" w:type="dxa"/>
            <w:vMerge w:val="restart"/>
          </w:tcPr>
          <w:p w14:paraId="1531149B" w14:textId="77777777" w:rsidR="008D31E9" w:rsidRPr="00E37362" w:rsidRDefault="00000000" w:rsidP="00E37362">
            <w:pPr>
              <w:spacing w:before="40" w:after="40" w:line="340" w:lineRule="exact"/>
              <w:ind w:firstLine="0"/>
              <w:jc w:val="center"/>
              <w:rPr>
                <w:b/>
                <w:sz w:val="26"/>
                <w:szCs w:val="26"/>
              </w:rPr>
            </w:pPr>
            <w:r w:rsidRPr="00E37362">
              <w:rPr>
                <w:b/>
                <w:sz w:val="26"/>
                <w:szCs w:val="26"/>
              </w:rPr>
              <w:t>Điều 2.</w:t>
            </w:r>
          </w:p>
        </w:tc>
        <w:tc>
          <w:tcPr>
            <w:tcW w:w="1985" w:type="dxa"/>
          </w:tcPr>
          <w:p w14:paraId="16F03C34" w14:textId="77777777" w:rsidR="008D31E9" w:rsidRPr="00E37362" w:rsidRDefault="00000000" w:rsidP="00E37362">
            <w:pPr>
              <w:spacing w:before="40" w:after="40" w:line="340" w:lineRule="exact"/>
              <w:ind w:firstLine="0"/>
              <w:jc w:val="both"/>
              <w:rPr>
                <w:sz w:val="26"/>
                <w:szCs w:val="26"/>
              </w:rPr>
            </w:pPr>
            <w:r w:rsidRPr="00E37362">
              <w:rPr>
                <w:sz w:val="26"/>
                <w:szCs w:val="26"/>
              </w:rPr>
              <w:t>Cục Công nghệ thông tin, Bộ Tư pháp</w:t>
            </w:r>
          </w:p>
        </w:tc>
        <w:tc>
          <w:tcPr>
            <w:tcW w:w="7796" w:type="dxa"/>
          </w:tcPr>
          <w:p w14:paraId="19424BB8" w14:textId="77777777" w:rsidR="008D31E9" w:rsidRPr="00E37362" w:rsidRDefault="00000000" w:rsidP="00E37362">
            <w:pPr>
              <w:spacing w:before="40" w:after="40" w:line="340" w:lineRule="exact"/>
              <w:ind w:firstLine="0"/>
              <w:jc w:val="both"/>
              <w:rPr>
                <w:sz w:val="26"/>
                <w:szCs w:val="26"/>
              </w:rPr>
            </w:pPr>
            <w:r w:rsidRPr="00E37362">
              <w:rPr>
                <w:sz w:val="26"/>
                <w:szCs w:val="26"/>
              </w:rPr>
              <w:t>Bổ sung quy định tại khoản 2 Điều 2 theo hướng: “</w:t>
            </w:r>
            <w:r w:rsidRPr="00E37362">
              <w:rPr>
                <w:i/>
                <w:iCs/>
                <w:sz w:val="26"/>
                <w:szCs w:val="26"/>
              </w:rPr>
              <w:t>Việc khai thác, trả về kết quả thông tin, dữ liệu từ các cơ sở dữ liệu được thực hiện trên Hệ thống thông tin giải quyết thủ tục hành chính; cá nhân, tổ chức thực hiện việc hoàn thiện và nộp hồ sơ theo quy định</w:t>
            </w:r>
            <w:r w:rsidRPr="00E37362">
              <w:rPr>
                <w:sz w:val="26"/>
                <w:szCs w:val="26"/>
              </w:rPr>
              <w:t>”</w:t>
            </w:r>
            <w:r w:rsidR="00E37362">
              <w:rPr>
                <w:sz w:val="26"/>
                <w:szCs w:val="26"/>
                <w:lang w:val="vi-VN"/>
              </w:rPr>
              <w:t xml:space="preserve">. </w:t>
            </w:r>
            <w:r w:rsidRPr="00E37362">
              <w:rPr>
                <w:sz w:val="26"/>
                <w:szCs w:val="26"/>
              </w:rPr>
              <w:t xml:space="preserve">Vì Chủ thể cung cấp thông tin, thành phần hồ sơ trong thủ tục hành chính là cá nhân/tổ chức có yêu </w:t>
            </w:r>
            <w:r w:rsidRPr="00E37362">
              <w:rPr>
                <w:sz w:val="26"/>
                <w:szCs w:val="26"/>
              </w:rPr>
              <w:lastRenderedPageBreak/>
              <w:t>cầu giải quyết thủ tục hành chính. Thông tin, thành phần hồ sơ được khai thác từ cơ sở dữ liệu để cá nhân/tổ chức không phải nộp các loại giấy tờ đã được khai thác nhưng nhân/tổ chức nộp hồ sơ có quyền xem, kiểm tra thông tin trong thành phần hồ sơ được khai thác và chịu trách nhiệm về tính chính xác, đầy đủ của hồ sơ nộp.</w:t>
            </w:r>
          </w:p>
          <w:p w14:paraId="1F5F877F" w14:textId="77777777" w:rsidR="008D31E9" w:rsidRPr="00E37362" w:rsidRDefault="00000000" w:rsidP="00E37362">
            <w:pPr>
              <w:spacing w:before="40" w:after="40" w:line="340" w:lineRule="exact"/>
              <w:ind w:firstLine="0"/>
              <w:jc w:val="both"/>
              <w:rPr>
                <w:sz w:val="26"/>
                <w:szCs w:val="26"/>
              </w:rPr>
            </w:pPr>
            <w:r w:rsidRPr="00E37362">
              <w:rPr>
                <w:sz w:val="26"/>
                <w:szCs w:val="26"/>
              </w:rPr>
              <w:t>Bên cạnh đó, cán bộ tiếp nhận hồ sơ có trách nhiệm kiểm tra tính đầy đủ, chính xác của hồ sơ để quyết định tiếp nhận hoặc hướng dẫn người nộp hồ sơ hoàn thiện hồ sơ ngay tại thời điểm tiếp nhận.</w:t>
            </w:r>
          </w:p>
          <w:p w14:paraId="2EDDC8B6" w14:textId="77777777" w:rsidR="008D31E9" w:rsidRPr="00E37362" w:rsidRDefault="00000000" w:rsidP="00E37362">
            <w:pPr>
              <w:spacing w:before="40" w:after="40" w:line="340" w:lineRule="exact"/>
              <w:ind w:firstLine="0"/>
              <w:jc w:val="both"/>
              <w:rPr>
                <w:sz w:val="26"/>
                <w:szCs w:val="26"/>
              </w:rPr>
            </w:pPr>
            <w:r w:rsidRPr="00E37362">
              <w:rPr>
                <w:sz w:val="26"/>
                <w:szCs w:val="26"/>
              </w:rPr>
              <w:t>Việc xác nhận tính chính xác từ chủ thể nộp hồ sơ nêu trên là cần thiết, đặc biệt là trong giai đoạn hiện nay khi các cơ sở dữ liệu quốc gia, cơ sở dữ liệu chuyên ngành đang trong quá trình hoàn thiện.</w:t>
            </w:r>
          </w:p>
        </w:tc>
        <w:tc>
          <w:tcPr>
            <w:tcW w:w="3827" w:type="dxa"/>
          </w:tcPr>
          <w:p w14:paraId="0D69C317" w14:textId="77777777" w:rsidR="008D31E9" w:rsidRPr="00E37362" w:rsidRDefault="004D6C46" w:rsidP="00E37362">
            <w:pPr>
              <w:spacing w:before="40" w:after="40" w:line="340" w:lineRule="exact"/>
              <w:ind w:firstLine="0"/>
              <w:jc w:val="both"/>
              <w:rPr>
                <w:sz w:val="26"/>
                <w:szCs w:val="26"/>
              </w:rPr>
            </w:pPr>
            <w:r w:rsidRPr="00E37362">
              <w:rPr>
                <w:sz w:val="26"/>
                <w:szCs w:val="26"/>
              </w:rPr>
              <w:lastRenderedPageBreak/>
              <w:t>Cân nhắc để tiếp tục nghiên cứu chỉnh lý.</w:t>
            </w:r>
          </w:p>
        </w:tc>
      </w:tr>
      <w:tr w:rsidR="008D70C2" w:rsidRPr="00E37362" w14:paraId="247FBC05" w14:textId="77777777" w:rsidTr="008D70C2">
        <w:trPr>
          <w:trHeight w:val="260"/>
        </w:trPr>
        <w:tc>
          <w:tcPr>
            <w:tcW w:w="659" w:type="dxa"/>
            <w:vMerge/>
          </w:tcPr>
          <w:p w14:paraId="6F6C8A57"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32042E35"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656D71CE" w14:textId="77777777" w:rsidR="008D31E9" w:rsidRPr="00E37362" w:rsidRDefault="00000000" w:rsidP="00E37362">
            <w:pPr>
              <w:spacing w:before="40" w:after="40" w:line="340" w:lineRule="exact"/>
              <w:ind w:firstLine="0"/>
              <w:jc w:val="both"/>
              <w:rPr>
                <w:sz w:val="26"/>
                <w:szCs w:val="26"/>
              </w:rPr>
            </w:pPr>
            <w:r w:rsidRPr="00E37362">
              <w:rPr>
                <w:sz w:val="26"/>
                <w:szCs w:val="26"/>
              </w:rPr>
              <w:t>Cục Kiểm tra văn bản và Quản lý xử lý vi phạm hành chính, Bộ Tư pháp</w:t>
            </w:r>
          </w:p>
        </w:tc>
        <w:tc>
          <w:tcPr>
            <w:tcW w:w="7796" w:type="dxa"/>
          </w:tcPr>
          <w:p w14:paraId="32B3E1C6" w14:textId="77777777" w:rsidR="008D31E9" w:rsidRPr="00E37362" w:rsidRDefault="00000000" w:rsidP="00E37362">
            <w:pPr>
              <w:spacing w:before="40" w:after="40" w:line="340" w:lineRule="exact"/>
              <w:ind w:firstLine="0"/>
              <w:jc w:val="both"/>
              <w:rPr>
                <w:sz w:val="26"/>
                <w:szCs w:val="26"/>
              </w:rPr>
            </w:pPr>
            <w:r w:rsidRPr="00E37362">
              <w:rPr>
                <w:sz w:val="26"/>
                <w:szCs w:val="26"/>
              </w:rPr>
              <w:t>- Khoản 1: Đề nghị nghiên cứu thay từ “cắt giảm” bằng từ “hạn chế”, đồng thời bổ sung “trừ trường hợp quy định tại khoản 3 Điều 2”.</w:t>
            </w:r>
          </w:p>
          <w:p w14:paraId="39E93F06" w14:textId="77777777" w:rsidR="008D31E9" w:rsidRPr="00E37362" w:rsidRDefault="00000000" w:rsidP="00E37362">
            <w:pPr>
              <w:spacing w:before="40" w:after="40" w:line="340" w:lineRule="exact"/>
              <w:ind w:firstLine="0"/>
              <w:jc w:val="both"/>
              <w:rPr>
                <w:sz w:val="26"/>
                <w:szCs w:val="26"/>
              </w:rPr>
            </w:pPr>
            <w:r w:rsidRPr="00E37362">
              <w:rPr>
                <w:sz w:val="26"/>
                <w:szCs w:val="26"/>
              </w:rPr>
              <w:t>- Khoản 2: Đề nghị nghiên cứu, chỉnh lý như sau: “</w:t>
            </w:r>
            <w:r w:rsidRPr="00E37362">
              <w:rPr>
                <w:i/>
                <w:sz w:val="26"/>
                <w:szCs w:val="26"/>
              </w:rPr>
              <w:t>Trường hợp hồ sơ giải quyết thủ tục hành chính cần thông tin, thành phần hồ sơ mà các thông tin, thành phần hồ sơ đã có dữ liệu trong các cơ sở dữ liệu thì cơ quan tiếp nhận hồ sơ, giải quyết thủ tục hành chính khai thác từ các cơ sở dữ liệu mà không yêu cầu người dân, tổ chức nộp các loại giấy tờ, tài liệu đó.</w:t>
            </w:r>
            <w:r w:rsidRPr="00E37362">
              <w:rPr>
                <w:sz w:val="26"/>
                <w:szCs w:val="26"/>
              </w:rPr>
              <w:t>”.</w:t>
            </w:r>
          </w:p>
        </w:tc>
        <w:tc>
          <w:tcPr>
            <w:tcW w:w="3827" w:type="dxa"/>
          </w:tcPr>
          <w:p w14:paraId="442397B4" w14:textId="77777777" w:rsidR="008D31E9" w:rsidRPr="00E37362" w:rsidRDefault="004D6C46" w:rsidP="00E37362">
            <w:pPr>
              <w:spacing w:before="40" w:after="40" w:line="340" w:lineRule="exact"/>
              <w:ind w:firstLine="0"/>
              <w:jc w:val="both"/>
              <w:rPr>
                <w:sz w:val="26"/>
                <w:szCs w:val="26"/>
              </w:rPr>
            </w:pPr>
            <w:r w:rsidRPr="00E37362">
              <w:rPr>
                <w:sz w:val="26"/>
                <w:szCs w:val="26"/>
              </w:rPr>
              <w:t>Cân nhắc để tiếp tục nghiên cứu chỉnh lý.</w:t>
            </w:r>
          </w:p>
        </w:tc>
      </w:tr>
      <w:tr w:rsidR="008D70C2" w:rsidRPr="00E37362" w14:paraId="796C1893" w14:textId="77777777" w:rsidTr="008D70C2">
        <w:trPr>
          <w:trHeight w:val="260"/>
        </w:trPr>
        <w:tc>
          <w:tcPr>
            <w:tcW w:w="659" w:type="dxa"/>
            <w:vMerge/>
          </w:tcPr>
          <w:p w14:paraId="535CC74F"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29570415"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0A446011" w14:textId="77777777" w:rsidR="008D31E9" w:rsidRPr="00E37362" w:rsidRDefault="00113A6D" w:rsidP="00E37362">
            <w:pPr>
              <w:spacing w:before="40" w:after="40" w:line="340" w:lineRule="exact"/>
              <w:ind w:firstLine="0"/>
              <w:jc w:val="both"/>
              <w:rPr>
                <w:sz w:val="26"/>
                <w:szCs w:val="26"/>
                <w:lang w:val="vi-VN"/>
              </w:rPr>
            </w:pPr>
            <w:r w:rsidRPr="00E37362">
              <w:rPr>
                <w:sz w:val="26"/>
                <w:szCs w:val="26"/>
                <w:lang w:val="vi-VN"/>
              </w:rPr>
              <w:t>Vụ Pháp luật quốc tế</w:t>
            </w:r>
          </w:p>
        </w:tc>
        <w:tc>
          <w:tcPr>
            <w:tcW w:w="7796" w:type="dxa"/>
          </w:tcPr>
          <w:p w14:paraId="7C2615C2" w14:textId="77777777" w:rsidR="008D31E9" w:rsidRPr="00E37362" w:rsidRDefault="00113A6D" w:rsidP="00E37362">
            <w:pPr>
              <w:spacing w:before="40" w:after="40" w:line="340" w:lineRule="exact"/>
              <w:ind w:firstLine="0"/>
              <w:jc w:val="both"/>
              <w:rPr>
                <w:sz w:val="26"/>
                <w:szCs w:val="26"/>
                <w:lang w:val="vi-VN"/>
              </w:rPr>
            </w:pPr>
            <w:r w:rsidRPr="00E37362">
              <w:rPr>
                <w:sz w:val="26"/>
                <w:szCs w:val="26"/>
                <w:lang w:val="vi-VN"/>
              </w:rPr>
              <w:t>Tại khoản 3 Điều 2 đề nghị cân nhắc sửa đổi theo hướng “</w:t>
            </w:r>
            <w:r w:rsidRPr="00E37362">
              <w:rPr>
                <w:spacing w:val="2"/>
                <w:sz w:val="26"/>
                <w:szCs w:val="26"/>
              </w:rPr>
              <w:t xml:space="preserve">từ ngày Nghị quyết có hiệu lực đến trước ngày 01/01/2026, trong </w:t>
            </w:r>
            <w:r w:rsidRPr="00E37362">
              <w:rPr>
                <w:i/>
                <w:spacing w:val="2"/>
                <w:sz w:val="26"/>
                <w:szCs w:val="26"/>
              </w:rPr>
              <w:t xml:space="preserve">trường hợp các thông tin đã được yêu cầu thay thế, khai thác trên các cơ sở dữ liệu nhưng không thể khai thác được hoặc thông tin khai thác được không đầy đủ, chưa bảo đảm chính xác thì cơ quan, người có thẩm quyền tiếp nhận, giải quyết thủ tục hành chính được đề nghị cá nhân, tổ chức cung cấp tài liệu để giải quyết thủ tục hành chính; </w:t>
            </w:r>
            <w:r w:rsidRPr="00E37362">
              <w:rPr>
                <w:spacing w:val="2"/>
                <w:sz w:val="26"/>
                <w:szCs w:val="26"/>
              </w:rPr>
              <w:t xml:space="preserve">sau ngày 01/01/2026, khi </w:t>
            </w:r>
            <w:r w:rsidRPr="00E37362">
              <w:rPr>
                <w:spacing w:val="2"/>
                <w:sz w:val="26"/>
                <w:szCs w:val="26"/>
              </w:rPr>
              <w:lastRenderedPageBreak/>
              <w:t>các cơ sở dữ liệu đã được hoàn thành việc làm sạch và chia sẻ dữ liệu thì việc thực hiện được thực hiện hoàn toàn trên môi trường điện tử, trừ trường hợp cơ sở dữ liệu không thể khai thác được hoặc không có thông tin trên cơ sở dữ liệu.</w:t>
            </w:r>
            <w:r w:rsidRPr="00E37362">
              <w:rPr>
                <w:spacing w:val="2"/>
                <w:sz w:val="26"/>
                <w:szCs w:val="26"/>
                <w:lang w:val="vi-VN"/>
              </w:rPr>
              <w:t>”</w:t>
            </w:r>
          </w:p>
        </w:tc>
        <w:tc>
          <w:tcPr>
            <w:tcW w:w="3827" w:type="dxa"/>
          </w:tcPr>
          <w:p w14:paraId="5C1DAC69" w14:textId="77777777" w:rsidR="008D31E9" w:rsidRPr="00E37362" w:rsidRDefault="004D6C46" w:rsidP="00E37362">
            <w:pPr>
              <w:spacing w:before="40" w:after="40" w:line="340" w:lineRule="exact"/>
              <w:ind w:firstLine="0"/>
              <w:jc w:val="both"/>
              <w:rPr>
                <w:sz w:val="26"/>
                <w:szCs w:val="26"/>
              </w:rPr>
            </w:pPr>
            <w:r w:rsidRPr="00E37362">
              <w:rPr>
                <w:sz w:val="26"/>
                <w:szCs w:val="26"/>
              </w:rPr>
              <w:lastRenderedPageBreak/>
              <w:t>Cân nhắc để tiếp tục nghiên cứu chỉnh lý.</w:t>
            </w:r>
          </w:p>
        </w:tc>
      </w:tr>
      <w:tr w:rsidR="008D70C2" w:rsidRPr="00E37362" w14:paraId="6B126067" w14:textId="77777777" w:rsidTr="008D70C2">
        <w:trPr>
          <w:trHeight w:val="691"/>
        </w:trPr>
        <w:tc>
          <w:tcPr>
            <w:tcW w:w="659" w:type="dxa"/>
            <w:vMerge/>
          </w:tcPr>
          <w:p w14:paraId="42F7B6D7"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342E1E43"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684BC71B" w14:textId="77777777" w:rsidR="006E4334" w:rsidRPr="00E37362" w:rsidRDefault="006E4334" w:rsidP="00E37362">
            <w:pPr>
              <w:pStyle w:val="NormalWeb"/>
              <w:spacing w:before="40" w:beforeAutospacing="0" w:after="40" w:afterAutospacing="0" w:line="340" w:lineRule="exact"/>
              <w:rPr>
                <w:sz w:val="26"/>
                <w:szCs w:val="26"/>
              </w:rPr>
            </w:pPr>
            <w:r w:rsidRPr="00E37362">
              <w:rPr>
                <w:sz w:val="26"/>
                <w:szCs w:val="26"/>
              </w:rPr>
              <w:t>Cục</w:t>
            </w:r>
            <w:r w:rsidRPr="00E37362">
              <w:rPr>
                <w:sz w:val="26"/>
                <w:szCs w:val="26"/>
                <w:lang w:val="vi-VN"/>
              </w:rPr>
              <w:t xml:space="preserve"> </w:t>
            </w:r>
            <w:r w:rsidRPr="00E37362">
              <w:rPr>
                <w:sz w:val="26"/>
                <w:szCs w:val="26"/>
              </w:rPr>
              <w:t xml:space="preserve">Đăng ký giao dịch bảo đảm và Bồi thường nhà nước </w:t>
            </w:r>
          </w:p>
          <w:p w14:paraId="3E223DB0" w14:textId="77777777" w:rsidR="008D31E9" w:rsidRPr="00E37362" w:rsidRDefault="008D31E9" w:rsidP="00E37362">
            <w:pPr>
              <w:spacing w:before="40" w:after="40" w:line="340" w:lineRule="exact"/>
              <w:ind w:firstLine="0"/>
              <w:jc w:val="both"/>
              <w:rPr>
                <w:sz w:val="26"/>
                <w:szCs w:val="26"/>
              </w:rPr>
            </w:pPr>
          </w:p>
        </w:tc>
        <w:tc>
          <w:tcPr>
            <w:tcW w:w="7796" w:type="dxa"/>
          </w:tcPr>
          <w:p w14:paraId="42A54B79" w14:textId="77777777" w:rsidR="006E4334" w:rsidRPr="00E37362" w:rsidRDefault="006E4334" w:rsidP="00E37362">
            <w:pPr>
              <w:pStyle w:val="NormalWeb"/>
              <w:spacing w:before="40" w:beforeAutospacing="0" w:after="40" w:afterAutospacing="0" w:line="340" w:lineRule="exact"/>
              <w:jc w:val="both"/>
              <w:rPr>
                <w:sz w:val="26"/>
                <w:szCs w:val="26"/>
              </w:rPr>
            </w:pPr>
            <w:r w:rsidRPr="00E37362">
              <w:rPr>
                <w:sz w:val="26"/>
                <w:szCs w:val="26"/>
                <w:lang w:val="vi-VN"/>
              </w:rPr>
              <w:t>Đ</w:t>
            </w:r>
            <w:r w:rsidRPr="00E37362">
              <w:rPr>
                <w:sz w:val="26"/>
                <w:szCs w:val="26"/>
              </w:rPr>
              <w:t xml:space="preserve">ề nghị chỉnh lý tên gọi và khoản 1 Điều 2 để đồng bộ, thống nhất hơn với quy định tại khoản 2, khoản 3 Điều này và Điều 3 dự thảo Nghị quyết như sau: </w:t>
            </w:r>
          </w:p>
          <w:p w14:paraId="5A4D462F" w14:textId="77777777" w:rsidR="006E4334" w:rsidRPr="00E37362" w:rsidRDefault="006E4334" w:rsidP="00E37362">
            <w:pPr>
              <w:pStyle w:val="NormalWeb"/>
              <w:spacing w:before="40" w:beforeAutospacing="0" w:after="40" w:afterAutospacing="0" w:line="340" w:lineRule="exact"/>
              <w:jc w:val="both"/>
              <w:rPr>
                <w:sz w:val="26"/>
                <w:szCs w:val="26"/>
              </w:rPr>
            </w:pPr>
            <w:r w:rsidRPr="00E37362">
              <w:rPr>
                <w:sz w:val="26"/>
                <w:szCs w:val="26"/>
              </w:rPr>
              <w:t>“</w:t>
            </w:r>
            <w:r w:rsidRPr="00E37362">
              <w:rPr>
                <w:b/>
                <w:bCs/>
                <w:i/>
                <w:iCs/>
                <w:sz w:val="26"/>
                <w:szCs w:val="26"/>
              </w:rPr>
              <w:t xml:space="preserve">Điều 2. Nguyên tắc đơn giản hóa </w:t>
            </w:r>
          </w:p>
          <w:p w14:paraId="618A621F" w14:textId="77777777" w:rsidR="008D31E9" w:rsidRPr="00E37362" w:rsidRDefault="006E4334" w:rsidP="00E37362">
            <w:pPr>
              <w:pStyle w:val="NormalWeb"/>
              <w:spacing w:before="40" w:beforeAutospacing="0" w:after="40" w:afterAutospacing="0" w:line="340" w:lineRule="exact"/>
              <w:jc w:val="both"/>
              <w:rPr>
                <w:sz w:val="26"/>
                <w:szCs w:val="26"/>
                <w:lang w:val="vi-VN"/>
              </w:rPr>
            </w:pPr>
            <w:r w:rsidRPr="00E37362">
              <w:rPr>
                <w:i/>
                <w:iCs/>
                <w:sz w:val="26"/>
                <w:szCs w:val="26"/>
              </w:rPr>
              <w:t xml:space="preserve">1. Thay thế tối đa yêu cầu cung cấp thành phần hồ sơ giải quyết thủ tục hành chính bằng việc khai thác hoặc sử dụng các thông tin tương ứng đã có trong các cơ sở dữ liệu. </w:t>
            </w:r>
            <w:r w:rsidRPr="00E37362">
              <w:rPr>
                <w:i/>
                <w:iCs/>
                <w:sz w:val="26"/>
                <w:szCs w:val="26"/>
                <w:lang w:val="vi-VN"/>
              </w:rPr>
              <w:t>…”</w:t>
            </w:r>
          </w:p>
        </w:tc>
        <w:tc>
          <w:tcPr>
            <w:tcW w:w="3827" w:type="dxa"/>
          </w:tcPr>
          <w:p w14:paraId="14E3326E" w14:textId="77777777" w:rsidR="008D31E9" w:rsidRPr="00E37362" w:rsidRDefault="004D6C46" w:rsidP="00E37362">
            <w:pPr>
              <w:spacing w:before="40" w:after="40" w:line="340" w:lineRule="exact"/>
              <w:ind w:firstLine="0"/>
              <w:jc w:val="both"/>
              <w:rPr>
                <w:sz w:val="26"/>
                <w:szCs w:val="26"/>
              </w:rPr>
            </w:pPr>
            <w:r w:rsidRPr="00E37362">
              <w:rPr>
                <w:sz w:val="26"/>
                <w:szCs w:val="26"/>
              </w:rPr>
              <w:t>Cân nhắc để tiếp tục nghiên cứu chỉnh lý.</w:t>
            </w:r>
          </w:p>
        </w:tc>
      </w:tr>
      <w:tr w:rsidR="008D70C2" w:rsidRPr="00E37362" w14:paraId="4D5DC99E" w14:textId="77777777" w:rsidTr="008D70C2">
        <w:trPr>
          <w:trHeight w:val="280"/>
        </w:trPr>
        <w:tc>
          <w:tcPr>
            <w:tcW w:w="659" w:type="dxa"/>
          </w:tcPr>
          <w:p w14:paraId="3B094355" w14:textId="77777777" w:rsidR="008D31E9" w:rsidRPr="00E37362" w:rsidRDefault="00000000" w:rsidP="00E37362">
            <w:pPr>
              <w:spacing w:before="40" w:after="40" w:line="340" w:lineRule="exact"/>
              <w:ind w:right="280" w:firstLine="0"/>
              <w:jc w:val="center"/>
              <w:rPr>
                <w:b/>
                <w:sz w:val="26"/>
                <w:szCs w:val="26"/>
              </w:rPr>
            </w:pPr>
            <w:r w:rsidRPr="00E37362">
              <w:rPr>
                <w:b/>
                <w:sz w:val="26"/>
                <w:szCs w:val="26"/>
              </w:rPr>
              <w:t>5</w:t>
            </w:r>
          </w:p>
        </w:tc>
        <w:tc>
          <w:tcPr>
            <w:tcW w:w="1403" w:type="dxa"/>
          </w:tcPr>
          <w:p w14:paraId="6D68EDB7" w14:textId="77777777" w:rsidR="008D31E9" w:rsidRPr="00E37362" w:rsidRDefault="00000000" w:rsidP="00E37362">
            <w:pPr>
              <w:spacing w:before="40" w:after="40" w:line="340" w:lineRule="exact"/>
              <w:ind w:right="280" w:firstLine="0"/>
              <w:jc w:val="center"/>
              <w:rPr>
                <w:b/>
                <w:sz w:val="26"/>
                <w:szCs w:val="26"/>
              </w:rPr>
            </w:pPr>
            <w:r w:rsidRPr="00E37362">
              <w:rPr>
                <w:b/>
                <w:sz w:val="26"/>
                <w:szCs w:val="26"/>
              </w:rPr>
              <w:t>Điều 3.</w:t>
            </w:r>
          </w:p>
          <w:p w14:paraId="6D747D83" w14:textId="77777777" w:rsidR="008D31E9" w:rsidRPr="00E37362" w:rsidRDefault="008D31E9" w:rsidP="00E37362">
            <w:pPr>
              <w:spacing w:before="40" w:after="40" w:line="340" w:lineRule="exact"/>
              <w:ind w:firstLine="20"/>
              <w:jc w:val="center"/>
              <w:rPr>
                <w:sz w:val="26"/>
                <w:szCs w:val="26"/>
              </w:rPr>
            </w:pPr>
          </w:p>
          <w:p w14:paraId="29000A7F" w14:textId="77777777" w:rsidR="008D31E9" w:rsidRPr="00E37362" w:rsidRDefault="008D31E9" w:rsidP="00E37362">
            <w:pPr>
              <w:spacing w:before="40" w:after="40" w:line="340" w:lineRule="exact"/>
              <w:ind w:firstLine="0"/>
              <w:jc w:val="center"/>
              <w:rPr>
                <w:sz w:val="26"/>
                <w:szCs w:val="26"/>
              </w:rPr>
            </w:pPr>
          </w:p>
        </w:tc>
        <w:tc>
          <w:tcPr>
            <w:tcW w:w="1985" w:type="dxa"/>
          </w:tcPr>
          <w:p w14:paraId="019F6004" w14:textId="77777777" w:rsidR="008D31E9" w:rsidRPr="00E37362" w:rsidRDefault="00000000" w:rsidP="00E37362">
            <w:pPr>
              <w:spacing w:before="40" w:after="40" w:line="340" w:lineRule="exact"/>
              <w:ind w:firstLine="0"/>
              <w:jc w:val="both"/>
              <w:rPr>
                <w:sz w:val="26"/>
                <w:szCs w:val="26"/>
              </w:rPr>
            </w:pPr>
            <w:r w:rsidRPr="00E37362">
              <w:rPr>
                <w:sz w:val="26"/>
                <w:szCs w:val="26"/>
              </w:rPr>
              <w:t>Nghệ An</w:t>
            </w:r>
          </w:p>
        </w:tc>
        <w:tc>
          <w:tcPr>
            <w:tcW w:w="7796" w:type="dxa"/>
          </w:tcPr>
          <w:p w14:paraId="5A331D91" w14:textId="77777777" w:rsidR="008D31E9" w:rsidRPr="00E37362" w:rsidRDefault="00000000" w:rsidP="00E37362">
            <w:pPr>
              <w:widowControl w:val="0"/>
              <w:shd w:val="clear" w:color="auto" w:fill="FFFFFF"/>
              <w:spacing w:before="40" w:after="40" w:line="340" w:lineRule="exact"/>
              <w:ind w:firstLine="0"/>
              <w:jc w:val="both"/>
              <w:rPr>
                <w:sz w:val="26"/>
                <w:szCs w:val="26"/>
              </w:rPr>
            </w:pPr>
            <w:r w:rsidRPr="00E37362">
              <w:rPr>
                <w:sz w:val="26"/>
                <w:szCs w:val="26"/>
              </w:rPr>
              <w:t>Khoản 3 Điều 3 quy định về “</w:t>
            </w:r>
            <w:r w:rsidRPr="00E37362">
              <w:rPr>
                <w:i/>
                <w:sz w:val="26"/>
                <w:szCs w:val="26"/>
              </w:rPr>
              <w:t>bãi bỏ thủ tục hành chính</w:t>
            </w:r>
            <w:r w:rsidRPr="00E37362">
              <w:rPr>
                <w:sz w:val="26"/>
                <w:szCs w:val="26"/>
              </w:rPr>
              <w:t>”, do đó tại phần tên Điều 3, đề nghị cơ quan soạn thảo bổ sung cụm từ “bãi bỏ thủ tục hành chính” để đảm bảo tính thống nhất như sau: “</w:t>
            </w:r>
            <w:r w:rsidRPr="00E37362">
              <w:rPr>
                <w:i/>
                <w:sz w:val="26"/>
                <w:szCs w:val="26"/>
              </w:rPr>
              <w:t>Điều 3. Cắt giảm, thay thế thông tin trong thành phần hồ sơ thủ tục hành chính đã có dữ liệu trong các cơ sở dữ liệu, bãi bỏ thủ tục hành chính</w:t>
            </w:r>
            <w:r w:rsidRPr="00E37362">
              <w:rPr>
                <w:sz w:val="26"/>
                <w:szCs w:val="26"/>
              </w:rPr>
              <w:t>”.</w:t>
            </w:r>
          </w:p>
        </w:tc>
        <w:tc>
          <w:tcPr>
            <w:tcW w:w="3827" w:type="dxa"/>
          </w:tcPr>
          <w:p w14:paraId="760232A5" w14:textId="77777777" w:rsidR="008D31E9" w:rsidRPr="00E37362" w:rsidRDefault="00000000" w:rsidP="00E37362">
            <w:pPr>
              <w:spacing w:before="40" w:after="40" w:line="340" w:lineRule="exact"/>
              <w:ind w:firstLine="0"/>
              <w:jc w:val="both"/>
              <w:rPr>
                <w:sz w:val="26"/>
                <w:szCs w:val="26"/>
              </w:rPr>
            </w:pPr>
            <w:r w:rsidRPr="00E37362">
              <w:rPr>
                <w:sz w:val="26"/>
                <w:szCs w:val="26"/>
              </w:rPr>
              <w:t xml:space="preserve">Tiếp thu. Hiện dự thảo Nghị quyết quy định theo hướng </w:t>
            </w:r>
            <w:r w:rsidRPr="00E37362">
              <w:rPr>
                <w:i/>
                <w:sz w:val="26"/>
                <w:szCs w:val="26"/>
              </w:rPr>
              <w:t>“3. Không thực hiện … thủ tục hành chính trong các lĩnh vực theo quy định tại Phụ lục III ban hành kèm theo Nghị quyết này</w:t>
            </w:r>
            <w:r w:rsidRPr="00E37362">
              <w:rPr>
                <w:sz w:val="26"/>
                <w:szCs w:val="26"/>
              </w:rPr>
              <w:t>”</w:t>
            </w:r>
          </w:p>
        </w:tc>
      </w:tr>
      <w:tr w:rsidR="00AD2A56" w:rsidRPr="00E37362" w14:paraId="1C49EC2A" w14:textId="77777777" w:rsidTr="008D70C2">
        <w:trPr>
          <w:trHeight w:val="280"/>
        </w:trPr>
        <w:tc>
          <w:tcPr>
            <w:tcW w:w="659" w:type="dxa"/>
            <w:vMerge w:val="restart"/>
          </w:tcPr>
          <w:p w14:paraId="220C9EF9"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E37362">
              <w:rPr>
                <w:b/>
                <w:bCs/>
                <w:sz w:val="26"/>
                <w:szCs w:val="26"/>
                <w:lang w:val="vi-VN"/>
              </w:rPr>
              <w:t>6</w:t>
            </w:r>
          </w:p>
        </w:tc>
        <w:tc>
          <w:tcPr>
            <w:tcW w:w="1403" w:type="dxa"/>
            <w:vMerge w:val="restart"/>
          </w:tcPr>
          <w:p w14:paraId="593B7180"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b/>
                <w:bCs/>
                <w:sz w:val="26"/>
                <w:szCs w:val="26"/>
              </w:rPr>
            </w:pPr>
            <w:r w:rsidRPr="00E37362">
              <w:rPr>
                <w:b/>
                <w:bCs/>
                <w:sz w:val="26"/>
                <w:szCs w:val="26"/>
              </w:rPr>
              <w:t>Điều 4</w:t>
            </w:r>
          </w:p>
        </w:tc>
        <w:tc>
          <w:tcPr>
            <w:tcW w:w="1985" w:type="dxa"/>
          </w:tcPr>
          <w:p w14:paraId="587E1A6F" w14:textId="77777777" w:rsidR="00AD2A56" w:rsidRPr="00E37362" w:rsidRDefault="00AD2A56" w:rsidP="00E37362">
            <w:pPr>
              <w:spacing w:before="40" w:after="40" w:line="340" w:lineRule="exact"/>
              <w:ind w:firstLine="0"/>
              <w:jc w:val="both"/>
              <w:rPr>
                <w:sz w:val="26"/>
                <w:szCs w:val="26"/>
              </w:rPr>
            </w:pPr>
            <w:r w:rsidRPr="00E37362">
              <w:rPr>
                <w:sz w:val="26"/>
                <w:szCs w:val="26"/>
              </w:rPr>
              <w:t xml:space="preserve">Vĩnh Long </w:t>
            </w:r>
          </w:p>
        </w:tc>
        <w:tc>
          <w:tcPr>
            <w:tcW w:w="7796" w:type="dxa"/>
          </w:tcPr>
          <w:p w14:paraId="78C8F37B" w14:textId="77777777" w:rsidR="00AD2A56" w:rsidRPr="00E37362" w:rsidRDefault="00AD2A56" w:rsidP="00E37362">
            <w:pPr>
              <w:spacing w:before="40" w:after="40" w:line="340" w:lineRule="exact"/>
              <w:ind w:firstLine="0"/>
              <w:jc w:val="both"/>
              <w:rPr>
                <w:sz w:val="26"/>
                <w:szCs w:val="26"/>
              </w:rPr>
            </w:pPr>
            <w:r w:rsidRPr="00E37362">
              <w:rPr>
                <w:sz w:val="26"/>
                <w:szCs w:val="26"/>
              </w:rPr>
              <w:t xml:space="preserve">Đề nghị cơ quan soạn thảo thay thế cụm từ </w:t>
            </w:r>
            <w:r w:rsidRPr="00E37362">
              <w:rPr>
                <w:i/>
                <w:sz w:val="26"/>
                <w:szCs w:val="26"/>
              </w:rPr>
              <w:t>“Giấy đăng ký kết hôn”</w:t>
            </w:r>
            <w:r w:rsidRPr="00E37362">
              <w:rPr>
                <w:sz w:val="26"/>
                <w:szCs w:val="26"/>
              </w:rPr>
              <w:t xml:space="preserve"> thành </w:t>
            </w:r>
            <w:r w:rsidRPr="00E37362">
              <w:rPr>
                <w:i/>
                <w:sz w:val="26"/>
                <w:szCs w:val="26"/>
              </w:rPr>
              <w:t>“Giấy chứng nhận kết hôn”;</w:t>
            </w:r>
            <w:r w:rsidRPr="00E37362">
              <w:rPr>
                <w:sz w:val="26"/>
                <w:szCs w:val="26"/>
              </w:rPr>
              <w:t xml:space="preserve"> tại điểm d khoản 2 Điều 4 Dự thảo, đề nghị cơ quan soạn thảo thay thế cụm từ </w:t>
            </w:r>
            <w:r w:rsidRPr="00E37362">
              <w:rPr>
                <w:i/>
                <w:sz w:val="26"/>
                <w:szCs w:val="26"/>
              </w:rPr>
              <w:t>“Giấy khai tử”</w:t>
            </w:r>
            <w:r w:rsidRPr="00E37362">
              <w:rPr>
                <w:sz w:val="26"/>
                <w:szCs w:val="26"/>
              </w:rPr>
              <w:t xml:space="preserve"> thành </w:t>
            </w:r>
            <w:r w:rsidRPr="00E37362">
              <w:rPr>
                <w:i/>
                <w:sz w:val="26"/>
                <w:szCs w:val="26"/>
              </w:rPr>
              <w:t xml:space="preserve">“Giấy chứng tử” </w:t>
            </w:r>
            <w:r w:rsidRPr="00E37362">
              <w:rPr>
                <w:sz w:val="26"/>
                <w:szCs w:val="26"/>
              </w:rPr>
              <w:t>để đảm bảo đúng quy định tại Luật Hộ tịch và Thông tư số 04/2020/TT-BTP ngày 28 tháng 5 năm 2020 của Bộ Tư pháp quy định chi tiết thi hành một số điều của Luật Hộ tịch và Nghị định số 123/2015/NĐ-CP ngày 15 tháng 11 năm 2015 của chính phủ quy định chi tiết một số điều và biện pháp thi hành Luật Hộ tịch.</w:t>
            </w:r>
          </w:p>
        </w:tc>
        <w:tc>
          <w:tcPr>
            <w:tcW w:w="3827" w:type="dxa"/>
          </w:tcPr>
          <w:p w14:paraId="5031A9BF" w14:textId="5B3ABF00" w:rsidR="00AD2A56" w:rsidRPr="00E37362" w:rsidRDefault="005D373E" w:rsidP="00E37362">
            <w:pPr>
              <w:spacing w:before="40" w:after="40" w:line="340" w:lineRule="exact"/>
              <w:ind w:firstLine="0"/>
              <w:jc w:val="both"/>
              <w:rPr>
                <w:sz w:val="26"/>
                <w:szCs w:val="26"/>
              </w:rPr>
            </w:pPr>
            <w:r>
              <w:rPr>
                <w:sz w:val="26"/>
                <w:szCs w:val="26"/>
              </w:rPr>
              <w:t>Ti</w:t>
            </w:r>
            <w:r w:rsidRPr="005D373E">
              <w:rPr>
                <w:sz w:val="26"/>
                <w:szCs w:val="26"/>
              </w:rPr>
              <w:t>ếp</w:t>
            </w:r>
            <w:r>
              <w:rPr>
                <w:sz w:val="26"/>
                <w:szCs w:val="26"/>
              </w:rPr>
              <w:t xml:space="preserve"> thu</w:t>
            </w:r>
            <w:r w:rsidR="00BC394E">
              <w:rPr>
                <w:sz w:val="26"/>
                <w:szCs w:val="26"/>
              </w:rPr>
              <w:t xml:space="preserve">, </w:t>
            </w:r>
            <w:r w:rsidR="00BC394E" w:rsidRPr="00BC394E">
              <w:rPr>
                <w:sz w:val="26"/>
                <w:szCs w:val="26"/>
              </w:rPr>
              <w:t>đ</w:t>
            </w:r>
            <w:r w:rsidR="00AD2A56" w:rsidRPr="00E37362">
              <w:rPr>
                <w:sz w:val="26"/>
                <w:szCs w:val="26"/>
              </w:rPr>
              <w:t xml:space="preserve">ã chỉnh lý tại dự thảo Nghị quyết </w:t>
            </w:r>
          </w:p>
        </w:tc>
      </w:tr>
      <w:tr w:rsidR="00AD2A56" w:rsidRPr="00E37362" w14:paraId="0CCE78A4" w14:textId="77777777" w:rsidTr="008D70C2">
        <w:trPr>
          <w:trHeight w:val="280"/>
        </w:trPr>
        <w:tc>
          <w:tcPr>
            <w:tcW w:w="659" w:type="dxa"/>
            <w:vMerge/>
          </w:tcPr>
          <w:p w14:paraId="5AF5D0B0"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2353CA14"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607C2872" w14:textId="77777777" w:rsidR="00AD2A56" w:rsidRPr="00E37362" w:rsidRDefault="00AD2A56" w:rsidP="00E37362">
            <w:pPr>
              <w:spacing w:before="40" w:after="40" w:line="340" w:lineRule="exact"/>
              <w:ind w:firstLine="0"/>
              <w:jc w:val="both"/>
              <w:rPr>
                <w:sz w:val="26"/>
                <w:szCs w:val="26"/>
              </w:rPr>
            </w:pPr>
            <w:r w:rsidRPr="00E37362">
              <w:rPr>
                <w:sz w:val="26"/>
                <w:szCs w:val="26"/>
              </w:rPr>
              <w:t>Lai Châu</w:t>
            </w:r>
          </w:p>
        </w:tc>
        <w:tc>
          <w:tcPr>
            <w:tcW w:w="7796" w:type="dxa"/>
          </w:tcPr>
          <w:p w14:paraId="16288CAF" w14:textId="77777777" w:rsidR="00AD2A56" w:rsidRPr="00E37362" w:rsidRDefault="00AD2A56" w:rsidP="00E37362">
            <w:pPr>
              <w:spacing w:before="40" w:after="40" w:line="340" w:lineRule="exact"/>
              <w:ind w:firstLine="0"/>
              <w:jc w:val="both"/>
              <w:rPr>
                <w:sz w:val="26"/>
                <w:szCs w:val="26"/>
              </w:rPr>
            </w:pPr>
            <w:r w:rsidRPr="00E37362">
              <w:rPr>
                <w:sz w:val="26"/>
                <w:szCs w:val="26"/>
              </w:rPr>
              <w:t xml:space="preserve">Khoản 2 Điều 4 quy định về “Thông tin trên Cơ sở dữ liệu hộ tịch điện tử được khai thác và sử dụng thay thế các giấy tờ sau:”. Theo đó, tại điềm d khoản 2 Điều 4 đề nghị cơ quan soạn thảo chỉnh sửa cụm từ “Giấy khai tử” thành </w:t>
            </w:r>
            <w:r w:rsidRPr="00623E36">
              <w:rPr>
                <w:sz w:val="26"/>
                <w:szCs w:val="26"/>
              </w:rPr>
              <w:t>“Trích lục khai tử”</w:t>
            </w:r>
            <w:r w:rsidRPr="00E37362">
              <w:rPr>
                <w:sz w:val="26"/>
                <w:szCs w:val="26"/>
              </w:rPr>
              <w:t xml:space="preserve"> cho phù hợp với quy định của Luật Hộ tịch 2014.</w:t>
            </w:r>
          </w:p>
        </w:tc>
        <w:tc>
          <w:tcPr>
            <w:tcW w:w="3827" w:type="dxa"/>
          </w:tcPr>
          <w:p w14:paraId="2CA9E54D" w14:textId="3B3F173E" w:rsidR="00AD2A56" w:rsidRPr="00E37362" w:rsidRDefault="00AD2A56" w:rsidP="00E37362">
            <w:pPr>
              <w:spacing w:before="40" w:after="40" w:line="340" w:lineRule="exact"/>
              <w:ind w:firstLine="0"/>
              <w:jc w:val="both"/>
              <w:rPr>
                <w:sz w:val="26"/>
                <w:szCs w:val="26"/>
              </w:rPr>
            </w:pPr>
            <w:r w:rsidRPr="00E37362">
              <w:rPr>
                <w:sz w:val="26"/>
                <w:szCs w:val="26"/>
              </w:rPr>
              <w:t>Nhất trí, đã chỉnh lý tại dự thảo Nghị quyết</w:t>
            </w:r>
            <w:r w:rsidR="00A63079">
              <w:rPr>
                <w:sz w:val="26"/>
                <w:szCs w:val="26"/>
              </w:rPr>
              <w:t>.</w:t>
            </w:r>
            <w:r w:rsidR="002775B3">
              <w:rPr>
                <w:sz w:val="26"/>
                <w:szCs w:val="26"/>
              </w:rPr>
              <w:t xml:space="preserve"> </w:t>
            </w:r>
          </w:p>
        </w:tc>
      </w:tr>
      <w:tr w:rsidR="00AD2A56" w:rsidRPr="00E37362" w14:paraId="0E7E56A3" w14:textId="77777777" w:rsidTr="008D70C2">
        <w:trPr>
          <w:trHeight w:val="280"/>
        </w:trPr>
        <w:tc>
          <w:tcPr>
            <w:tcW w:w="659" w:type="dxa"/>
            <w:vMerge/>
          </w:tcPr>
          <w:p w14:paraId="67F6F1DC"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07A96D4D"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09D2D76D" w14:textId="77777777" w:rsidR="00AD2A56" w:rsidRPr="00E37362" w:rsidRDefault="00AD2A56" w:rsidP="00E37362">
            <w:pPr>
              <w:spacing w:before="40" w:after="40" w:line="340" w:lineRule="exact"/>
              <w:ind w:firstLine="0"/>
              <w:jc w:val="both"/>
              <w:rPr>
                <w:sz w:val="26"/>
                <w:szCs w:val="26"/>
              </w:rPr>
            </w:pPr>
            <w:r w:rsidRPr="00E37362">
              <w:rPr>
                <w:sz w:val="26"/>
                <w:szCs w:val="26"/>
              </w:rPr>
              <w:t>Hà Tĩnh</w:t>
            </w:r>
          </w:p>
        </w:tc>
        <w:tc>
          <w:tcPr>
            <w:tcW w:w="7796" w:type="dxa"/>
          </w:tcPr>
          <w:p w14:paraId="789F29C4" w14:textId="77777777" w:rsidR="00AD2A56" w:rsidRPr="00E37362" w:rsidRDefault="00AD2A56" w:rsidP="00E37362">
            <w:pPr>
              <w:spacing w:before="40" w:after="40" w:line="340" w:lineRule="exact"/>
              <w:ind w:firstLine="0"/>
              <w:jc w:val="both"/>
              <w:rPr>
                <w:sz w:val="26"/>
                <w:szCs w:val="26"/>
                <w:lang w:val="vi-VN"/>
              </w:rPr>
            </w:pPr>
            <w:r w:rsidRPr="00E37362">
              <w:rPr>
                <w:sz w:val="26"/>
                <w:szCs w:val="26"/>
              </w:rPr>
              <w:t>Tại khoản 4 Điều 4 dự thảo quy định “</w:t>
            </w:r>
            <w:r w:rsidRPr="00E37362">
              <w:rPr>
                <w:i/>
                <w:sz w:val="26"/>
                <w:szCs w:val="26"/>
              </w:rPr>
              <w:t>Thông tin trên Cơ sở dữ liệu giấy phép được khai thác và sử dụng thay thế các giấy tờ sau: a) Giấy phép lái xe; b) Bằng lái xe”</w:t>
            </w:r>
            <w:r w:rsidRPr="00E37362">
              <w:rPr>
                <w:sz w:val="26"/>
                <w:szCs w:val="26"/>
              </w:rPr>
              <w:t>. Tuy nhiên, theo quy định tại Luật Trật tự, an toàn giao thông đường bộ 2024 và các văn bản thi hành chỉ quy định khái niệm “giấy phép lái xe” mà không có quy định về “bằng lái xe”. Do đó, đề nghị chỉ quy định “giấy phép lái xe” để đảm bảo tính thống nhất</w:t>
            </w:r>
            <w:r w:rsidR="00E37362">
              <w:rPr>
                <w:sz w:val="26"/>
                <w:szCs w:val="26"/>
                <w:lang w:val="vi-VN"/>
              </w:rPr>
              <w:t>.</w:t>
            </w:r>
          </w:p>
        </w:tc>
        <w:tc>
          <w:tcPr>
            <w:tcW w:w="3827" w:type="dxa"/>
          </w:tcPr>
          <w:p w14:paraId="0D1234C0" w14:textId="77777777" w:rsidR="00AD2A56" w:rsidRPr="008D70C2" w:rsidRDefault="00AD2A56" w:rsidP="00E37362">
            <w:pPr>
              <w:spacing w:before="40" w:after="40" w:line="340" w:lineRule="exact"/>
              <w:ind w:firstLine="0"/>
              <w:jc w:val="both"/>
              <w:rPr>
                <w:sz w:val="26"/>
                <w:szCs w:val="26"/>
                <w:lang w:val="vi-VN"/>
              </w:rPr>
            </w:pPr>
            <w:r w:rsidRPr="00E37362">
              <w:rPr>
                <w:sz w:val="26"/>
                <w:szCs w:val="26"/>
              </w:rPr>
              <w:t>Đề nghị giữ nguyên. Lý do: việc quy định như trên sẽ bao quát trường hợp cá nhân chưa thực hiện chuyển đổi hoặc cập nhật dữ liệu từ “bằng lái xe” sang “giấy phép lái xe” trên Cơ sở dữ liệu giấy phép; nhằm bảo đảm khả năng khai thác, đối chiếu thông tin trong giai đoạn chuyển tiếp, không làm thay đổi bản chất hoặc hiệu lực pháp lý của loại giấy tờ theo quy định của Luật Trật tự, an toàn giao thông đường bộ năm 2024.</w:t>
            </w:r>
          </w:p>
        </w:tc>
      </w:tr>
      <w:tr w:rsidR="00AD2A56" w:rsidRPr="00E37362" w14:paraId="19E93552" w14:textId="77777777" w:rsidTr="008D70C2">
        <w:trPr>
          <w:trHeight w:val="280"/>
        </w:trPr>
        <w:tc>
          <w:tcPr>
            <w:tcW w:w="659" w:type="dxa"/>
            <w:vMerge/>
          </w:tcPr>
          <w:p w14:paraId="1FCE5720"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49F12B09"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440CCBE4" w14:textId="77777777" w:rsidR="00AD2A56" w:rsidRPr="00E37362" w:rsidRDefault="00AD2A56" w:rsidP="00E37362">
            <w:pPr>
              <w:spacing w:before="40" w:after="40" w:line="340" w:lineRule="exact"/>
              <w:ind w:firstLine="0"/>
              <w:jc w:val="both"/>
              <w:rPr>
                <w:sz w:val="26"/>
                <w:szCs w:val="26"/>
              </w:rPr>
            </w:pPr>
            <w:r w:rsidRPr="00E37362">
              <w:rPr>
                <w:sz w:val="26"/>
                <w:szCs w:val="26"/>
              </w:rPr>
              <w:t>Quảng Trị, Lai Châu, Ninh Bình</w:t>
            </w:r>
          </w:p>
        </w:tc>
        <w:tc>
          <w:tcPr>
            <w:tcW w:w="7796" w:type="dxa"/>
          </w:tcPr>
          <w:p w14:paraId="39F6B894" w14:textId="77777777" w:rsidR="00AD2A56" w:rsidRPr="00E37362" w:rsidRDefault="00AD2A56" w:rsidP="00E37362">
            <w:pPr>
              <w:spacing w:before="40" w:after="40" w:line="340" w:lineRule="exact"/>
              <w:ind w:firstLine="0"/>
              <w:jc w:val="both"/>
              <w:rPr>
                <w:sz w:val="26"/>
                <w:szCs w:val="26"/>
              </w:rPr>
            </w:pPr>
            <w:r w:rsidRPr="00E37362">
              <w:rPr>
                <w:sz w:val="26"/>
                <w:szCs w:val="26"/>
              </w:rPr>
              <w:t xml:space="preserve">Tại khoản 7 Điều 4 dự thảo Nghị quyết: Đề nghị sửa lại nội dung </w:t>
            </w:r>
            <w:r w:rsidRPr="00E37362">
              <w:rPr>
                <w:i/>
                <w:sz w:val="26"/>
                <w:szCs w:val="26"/>
              </w:rPr>
              <w:t>“Thông tin trên Cơ sở dữ liệu quốc gia về đất đai được khai thác và sử dụng thay thế Giấy chứng nhận quyền sử dụng đất”</w:t>
            </w:r>
            <w:r w:rsidRPr="00E37362">
              <w:rPr>
                <w:sz w:val="26"/>
                <w:szCs w:val="26"/>
              </w:rPr>
              <w:t xml:space="preserve"> thành </w:t>
            </w:r>
            <w:r w:rsidRPr="00E37362">
              <w:rPr>
                <w:i/>
                <w:sz w:val="26"/>
                <w:szCs w:val="26"/>
              </w:rPr>
              <w:t xml:space="preserve">“Thông tin trên Cơ sở dữ liệu quốc gia về đất đai được khai thác và sử dụng thay thế Giấy chứng nhận quyền sử dụng đất, quyền sở hữu tài sản gắn liền với đất” </w:t>
            </w:r>
            <w:r w:rsidRPr="00E37362">
              <w:rPr>
                <w:sz w:val="26"/>
                <w:szCs w:val="26"/>
              </w:rPr>
              <w:t>để phù hợp với khoản 21 Điều 3 Luật Đất đai năm 2024</w:t>
            </w:r>
          </w:p>
        </w:tc>
        <w:tc>
          <w:tcPr>
            <w:tcW w:w="3827" w:type="dxa"/>
          </w:tcPr>
          <w:p w14:paraId="4913DBEF" w14:textId="57BAFB14" w:rsidR="00AD2A56" w:rsidRPr="00E37362" w:rsidRDefault="005D373E" w:rsidP="00E37362">
            <w:pPr>
              <w:spacing w:before="40" w:after="40" w:line="340" w:lineRule="exact"/>
              <w:ind w:firstLine="0"/>
              <w:jc w:val="both"/>
              <w:rPr>
                <w:sz w:val="26"/>
                <w:szCs w:val="26"/>
                <w:lang w:val="vi-VN"/>
              </w:rPr>
            </w:pPr>
            <w:r>
              <w:rPr>
                <w:sz w:val="26"/>
                <w:szCs w:val="26"/>
              </w:rPr>
              <w:t>Ti</w:t>
            </w:r>
            <w:r w:rsidRPr="005D373E">
              <w:rPr>
                <w:sz w:val="26"/>
                <w:szCs w:val="26"/>
              </w:rPr>
              <w:t>ế</w:t>
            </w:r>
            <w:r>
              <w:rPr>
                <w:sz w:val="26"/>
                <w:szCs w:val="26"/>
              </w:rPr>
              <w:t>p thu</w:t>
            </w:r>
            <w:r w:rsidR="00AD2A56" w:rsidRPr="00E37362">
              <w:rPr>
                <w:sz w:val="26"/>
                <w:szCs w:val="26"/>
              </w:rPr>
              <w:t>, đã chỉnh lý tại dự thảo Nghị quyết</w:t>
            </w:r>
            <w:r w:rsidR="00E37362">
              <w:rPr>
                <w:sz w:val="26"/>
                <w:szCs w:val="26"/>
                <w:lang w:val="vi-VN"/>
              </w:rPr>
              <w:t>.</w:t>
            </w:r>
          </w:p>
        </w:tc>
      </w:tr>
      <w:tr w:rsidR="00AD2A56" w:rsidRPr="00E37362" w14:paraId="005030D1" w14:textId="77777777" w:rsidTr="008D70C2">
        <w:trPr>
          <w:trHeight w:val="280"/>
        </w:trPr>
        <w:tc>
          <w:tcPr>
            <w:tcW w:w="659" w:type="dxa"/>
            <w:vMerge w:val="restart"/>
          </w:tcPr>
          <w:p w14:paraId="22AF47EF"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E37362">
              <w:rPr>
                <w:b/>
                <w:bCs/>
                <w:sz w:val="26"/>
                <w:szCs w:val="26"/>
                <w:lang w:val="vi-VN"/>
              </w:rPr>
              <w:t>7</w:t>
            </w:r>
          </w:p>
        </w:tc>
        <w:tc>
          <w:tcPr>
            <w:tcW w:w="1403" w:type="dxa"/>
            <w:vMerge w:val="restart"/>
          </w:tcPr>
          <w:p w14:paraId="396757B1"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b/>
                <w:bCs/>
                <w:sz w:val="26"/>
                <w:szCs w:val="26"/>
              </w:rPr>
            </w:pPr>
            <w:r w:rsidRPr="00E37362">
              <w:rPr>
                <w:b/>
                <w:bCs/>
                <w:sz w:val="26"/>
                <w:szCs w:val="26"/>
              </w:rPr>
              <w:t>Điều 5</w:t>
            </w:r>
          </w:p>
        </w:tc>
        <w:tc>
          <w:tcPr>
            <w:tcW w:w="1985" w:type="dxa"/>
          </w:tcPr>
          <w:p w14:paraId="4C9C0029" w14:textId="77777777" w:rsidR="00AD2A56" w:rsidRPr="00E37362" w:rsidRDefault="00AD2A56" w:rsidP="00E37362">
            <w:pPr>
              <w:spacing w:before="40" w:after="40" w:line="340" w:lineRule="exact"/>
              <w:ind w:firstLine="0"/>
              <w:jc w:val="both"/>
              <w:rPr>
                <w:sz w:val="26"/>
                <w:szCs w:val="26"/>
                <w:lang w:val="vi-VN"/>
              </w:rPr>
            </w:pPr>
            <w:r w:rsidRPr="00E37362">
              <w:rPr>
                <w:sz w:val="26"/>
                <w:szCs w:val="26"/>
              </w:rPr>
              <w:t xml:space="preserve">Cục Kiểm tra văn bản và Quản </w:t>
            </w:r>
            <w:r w:rsidRPr="00E37362">
              <w:rPr>
                <w:sz w:val="26"/>
                <w:szCs w:val="26"/>
              </w:rPr>
              <w:lastRenderedPageBreak/>
              <w:t>lý xử lý vi phạm hành chính</w:t>
            </w:r>
          </w:p>
        </w:tc>
        <w:tc>
          <w:tcPr>
            <w:tcW w:w="7796" w:type="dxa"/>
          </w:tcPr>
          <w:p w14:paraId="17BEFD17" w14:textId="77777777" w:rsidR="00E37362" w:rsidRDefault="00AD2A56" w:rsidP="00E37362">
            <w:pPr>
              <w:spacing w:before="40" w:after="40" w:line="340" w:lineRule="exact"/>
              <w:ind w:firstLine="0"/>
              <w:jc w:val="both"/>
              <w:rPr>
                <w:sz w:val="26"/>
                <w:szCs w:val="26"/>
                <w:lang w:val="vi-VN"/>
              </w:rPr>
            </w:pPr>
            <w:r w:rsidRPr="00E37362">
              <w:rPr>
                <w:sz w:val="26"/>
                <w:szCs w:val="26"/>
              </w:rPr>
              <w:lastRenderedPageBreak/>
              <w:t xml:space="preserve">Đề nghị nghiên cứu quy định trách nhiệm của các cơ quan để triển khai quy định tại khoản 10 Điều 4 dự thảo Nghị quyết (như trách nhiệm xác </w:t>
            </w:r>
            <w:r w:rsidRPr="00E37362">
              <w:rPr>
                <w:sz w:val="26"/>
                <w:szCs w:val="26"/>
              </w:rPr>
              <w:lastRenderedPageBreak/>
              <w:t>định việc hoàn thành việc kết nối, chia sẻ dữ liệu bắt buộc...). Đồng thời, xác định rõ hơn có hay không việc áp dụng quy định tại khoản 1 Điều 5 đối với trường hợp cơ sở dữ liệu chuyên ngành quy định tại khoản 10 Điều 4 dự thảo Nghị quyết.</w:t>
            </w:r>
          </w:p>
          <w:p w14:paraId="150006D1" w14:textId="77777777" w:rsidR="00AD2A56" w:rsidRPr="00E37362" w:rsidRDefault="00AD2A56" w:rsidP="00E37362">
            <w:pPr>
              <w:spacing w:before="40" w:after="40" w:line="340" w:lineRule="exact"/>
              <w:ind w:firstLine="0"/>
              <w:jc w:val="both"/>
              <w:rPr>
                <w:sz w:val="26"/>
                <w:szCs w:val="26"/>
              </w:rPr>
            </w:pPr>
            <w:r w:rsidRPr="00E37362">
              <w:rPr>
                <w:sz w:val="26"/>
                <w:szCs w:val="26"/>
              </w:rPr>
              <w:t>Đề nghị nghiên cứu, chỉnh lý nội dung quy định tại khoản 4 Điều 5 bảo đảm rõ ý, phù hợp với chức năng, nhiệm vụ của các chủ thể.</w:t>
            </w:r>
          </w:p>
        </w:tc>
        <w:tc>
          <w:tcPr>
            <w:tcW w:w="3827" w:type="dxa"/>
          </w:tcPr>
          <w:p w14:paraId="3D1240E4" w14:textId="77777777" w:rsidR="00AD2A56" w:rsidRPr="00E37362" w:rsidRDefault="00AD2A56" w:rsidP="00E37362">
            <w:pPr>
              <w:spacing w:before="40" w:after="40" w:line="340" w:lineRule="exact"/>
              <w:ind w:firstLine="0"/>
              <w:jc w:val="both"/>
              <w:rPr>
                <w:sz w:val="26"/>
                <w:szCs w:val="26"/>
              </w:rPr>
            </w:pPr>
            <w:r w:rsidRPr="00E37362">
              <w:rPr>
                <w:sz w:val="26"/>
                <w:szCs w:val="26"/>
              </w:rPr>
              <w:lastRenderedPageBreak/>
              <w:t>Cân nhắc để tiếp tục nghiên cứu chỉnh lý.</w:t>
            </w:r>
          </w:p>
        </w:tc>
      </w:tr>
      <w:tr w:rsidR="00AD2A56" w:rsidRPr="00E37362" w14:paraId="6D0CEAF1" w14:textId="77777777" w:rsidTr="008D70C2">
        <w:trPr>
          <w:trHeight w:val="280"/>
        </w:trPr>
        <w:tc>
          <w:tcPr>
            <w:tcW w:w="659" w:type="dxa"/>
            <w:vMerge/>
          </w:tcPr>
          <w:p w14:paraId="1F6D6811"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433E191D"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40563398" w14:textId="77777777" w:rsidR="00AD2A56" w:rsidRPr="00E37362" w:rsidRDefault="00AD2A56" w:rsidP="00E37362">
            <w:pPr>
              <w:spacing w:before="40" w:after="40" w:line="340" w:lineRule="exact"/>
              <w:ind w:firstLine="0"/>
              <w:jc w:val="both"/>
              <w:rPr>
                <w:sz w:val="26"/>
                <w:szCs w:val="26"/>
              </w:rPr>
            </w:pPr>
            <w:r w:rsidRPr="00E37362">
              <w:rPr>
                <w:sz w:val="26"/>
                <w:szCs w:val="26"/>
              </w:rPr>
              <w:t>Nghệ An</w:t>
            </w:r>
          </w:p>
        </w:tc>
        <w:tc>
          <w:tcPr>
            <w:tcW w:w="7796" w:type="dxa"/>
          </w:tcPr>
          <w:p w14:paraId="460621B0" w14:textId="77777777" w:rsidR="00AD2A56" w:rsidRPr="00E37362" w:rsidRDefault="00AD2A56" w:rsidP="00E37362">
            <w:pPr>
              <w:spacing w:before="40" w:after="40" w:line="340" w:lineRule="exact"/>
              <w:ind w:firstLine="0"/>
              <w:jc w:val="both"/>
              <w:rPr>
                <w:sz w:val="26"/>
                <w:szCs w:val="26"/>
              </w:rPr>
            </w:pPr>
            <w:r w:rsidRPr="00E37362">
              <w:rPr>
                <w:sz w:val="26"/>
                <w:szCs w:val="26"/>
              </w:rPr>
              <w:t>Khoản 3 Điều 5 quy định: “</w:t>
            </w:r>
            <w:r w:rsidRPr="00E37362">
              <w:rPr>
                <w:i/>
                <w:sz w:val="26"/>
                <w:szCs w:val="26"/>
              </w:rPr>
              <w:t xml:space="preserve">Chủ tịch Ủy ban nhân dân các tỉnh, thành phố hoàn thành tái cấu trúc quy trình giải quyết thủ tục hành chính đối với các thủ tục hành chính do địa phương ban hành sử dụng dữ liệu thay thế thành phần hồ sơ quy định tại Điều 4 Nghị quyết này </w:t>
            </w:r>
            <w:r w:rsidRPr="00E37362">
              <w:rPr>
                <w:i/>
                <w:sz w:val="26"/>
                <w:szCs w:val="26"/>
                <w:u w:val="single"/>
              </w:rPr>
              <w:t>trước ngày 01 tháng 01 năm 2026</w:t>
            </w:r>
            <w:r w:rsidRPr="00E37362">
              <w:rPr>
                <w:sz w:val="26"/>
                <w:szCs w:val="26"/>
              </w:rPr>
              <w:t>”. Việc quy định thời hạn để địa phương thực hiện tái cấu trúc trùng với thời hạn hoàn thành việc làm sạch và chia sẻ dữ liệu (tại khoản 1 Điều 5, cùng ngày 01 tháng 01 năm 2026) là không phù hợp và không đảm bảo tính khả thi. Bởi vì chỉ khi dữ liệu tại khoản 1 đáp ứng thì địa phương mới có cơ sở để thay thế và sử dụng. Do đó, đề nghị cơ quan soạn thảo nghiên cứu lại về thời hạn này</w:t>
            </w:r>
          </w:p>
        </w:tc>
        <w:tc>
          <w:tcPr>
            <w:tcW w:w="3827" w:type="dxa"/>
          </w:tcPr>
          <w:p w14:paraId="7447441C" w14:textId="77777777" w:rsidR="00AD2A56" w:rsidRPr="00E37362" w:rsidRDefault="00AD2A56" w:rsidP="00E37362">
            <w:pPr>
              <w:spacing w:before="40" w:after="40" w:line="340" w:lineRule="exact"/>
              <w:ind w:firstLine="0"/>
              <w:jc w:val="both"/>
              <w:rPr>
                <w:sz w:val="26"/>
                <w:szCs w:val="26"/>
              </w:rPr>
            </w:pPr>
            <w:r w:rsidRPr="00E37362">
              <w:rPr>
                <w:sz w:val="26"/>
                <w:szCs w:val="26"/>
              </w:rPr>
              <w:t>Mốc thời hạn 01/01/2026 được xác định nhằm đảm bảo đồng bộ với tiến độ làm sạch và chia sẻ dữ liệu theo Khoản 1 Điều 5, tạo căn cứ thống nhất cho toàn bộ hệ thống thực hiện Nghị quyết. Đồng thời, các địa phương có thể triển khai trước một số công việc chuẩn bị tái cấu trúc quy trình, như rà soát thủ tục, xác định thành phần hồ sơ có thể thay thế và chuẩn hóa quy trình, để khi dữ liệu sẵn sàng thì việc thay thế hồ sơ có thể thực hiện ngay. Như vậy, mốc thời hạn vẫn khả thi và phù hợp với tiến độ triển khai thực tế.</w:t>
            </w:r>
          </w:p>
        </w:tc>
      </w:tr>
      <w:tr w:rsidR="00AD2A56" w:rsidRPr="00E37362" w14:paraId="57B62869" w14:textId="77777777" w:rsidTr="008D70C2">
        <w:trPr>
          <w:trHeight w:val="280"/>
        </w:trPr>
        <w:tc>
          <w:tcPr>
            <w:tcW w:w="659" w:type="dxa"/>
            <w:vMerge/>
          </w:tcPr>
          <w:p w14:paraId="239E1AA9"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037189A9"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35BAB7B7" w14:textId="77777777" w:rsidR="00AD2A56" w:rsidRPr="00E37362" w:rsidRDefault="00AD2A56" w:rsidP="00E37362">
            <w:pPr>
              <w:spacing w:before="40" w:after="40" w:line="340" w:lineRule="exact"/>
              <w:ind w:firstLine="0"/>
              <w:jc w:val="both"/>
              <w:rPr>
                <w:sz w:val="26"/>
                <w:szCs w:val="26"/>
              </w:rPr>
            </w:pPr>
            <w:r w:rsidRPr="00E37362">
              <w:rPr>
                <w:sz w:val="26"/>
                <w:szCs w:val="26"/>
              </w:rPr>
              <w:t>Lai Châu</w:t>
            </w:r>
          </w:p>
        </w:tc>
        <w:tc>
          <w:tcPr>
            <w:tcW w:w="7796" w:type="dxa"/>
          </w:tcPr>
          <w:p w14:paraId="5726BE79" w14:textId="77777777" w:rsidR="00AD2A56" w:rsidRPr="00E37362" w:rsidRDefault="00AD2A56" w:rsidP="00E37362">
            <w:pPr>
              <w:spacing w:before="40" w:after="40" w:line="340" w:lineRule="exact"/>
              <w:ind w:firstLine="0"/>
              <w:jc w:val="both"/>
              <w:rPr>
                <w:sz w:val="26"/>
                <w:szCs w:val="26"/>
              </w:rPr>
            </w:pPr>
            <w:r w:rsidRPr="00E37362">
              <w:rPr>
                <w:sz w:val="26"/>
                <w:szCs w:val="26"/>
              </w:rPr>
              <w:t>Khoản 4 Điều 5 dự thảo Nghị quyết có nội dung như sau: “</w:t>
            </w:r>
            <w:r w:rsidRPr="00E37362">
              <w:rPr>
                <w:i/>
                <w:sz w:val="26"/>
                <w:szCs w:val="26"/>
              </w:rPr>
              <w:t xml:space="preserve">Bộ trưởng, Thủ trưởng cơ quan ngang bộ, Chủ tịch Ủy ban nhân dân các tỉnh, thành phố trong phạm vi chức năng, nhiệm vụ của mình có trách nhiệm rà soát, sửa đổi, bổ sung theo thẩm quyền hoặc tham mưu cơ quan, cá nhân có </w:t>
            </w:r>
            <w:r w:rsidRPr="00E37362">
              <w:rPr>
                <w:i/>
                <w:sz w:val="26"/>
                <w:szCs w:val="26"/>
              </w:rPr>
              <w:lastRenderedPageBreak/>
              <w:t>thẩm quyền sửa đổi, bổ sung các luật, nghị quyết của Quốc hội, pháp lệnh của Ủy ban Thường vụ Quốc hội theo Phụ lục IV kèm theo Nghị quyết này.</w:t>
            </w:r>
            <w:r w:rsidRPr="00E37362">
              <w:rPr>
                <w:sz w:val="26"/>
                <w:szCs w:val="26"/>
              </w:rPr>
              <w:t>”. Đề nghị cơ quan soạn thảo lược bỏ cụm từ “</w:t>
            </w:r>
            <w:r w:rsidRPr="00E37362">
              <w:rPr>
                <w:i/>
                <w:sz w:val="26"/>
                <w:szCs w:val="26"/>
              </w:rPr>
              <w:t>Chủ tịch Ủy ban nhân dân các tỉnh, thành phố</w:t>
            </w:r>
            <w:r w:rsidRPr="00E37362">
              <w:rPr>
                <w:sz w:val="26"/>
                <w:szCs w:val="26"/>
              </w:rPr>
              <w:t>” cho phù hợp hơn vì Chủ tịch Ủy ban nhân dân các tỉnh, thành phố không có thẩm quyền tham mưu sửa đổi, bổ sung đối với luật, nghị quyết của Quốc hội, pháp lệnh của Ủy ban Thường vụ Quốc hội.</w:t>
            </w:r>
          </w:p>
        </w:tc>
        <w:tc>
          <w:tcPr>
            <w:tcW w:w="3827" w:type="dxa"/>
          </w:tcPr>
          <w:p w14:paraId="0465FD61" w14:textId="77777777" w:rsidR="00AD2A56" w:rsidRPr="00E37362" w:rsidRDefault="00AD2A56" w:rsidP="00E37362">
            <w:pPr>
              <w:spacing w:before="40" w:after="40" w:line="340" w:lineRule="exact"/>
              <w:ind w:firstLine="0"/>
              <w:jc w:val="both"/>
              <w:rPr>
                <w:sz w:val="26"/>
                <w:szCs w:val="26"/>
              </w:rPr>
            </w:pPr>
            <w:r w:rsidRPr="00E37362">
              <w:rPr>
                <w:sz w:val="26"/>
                <w:szCs w:val="26"/>
              </w:rPr>
              <w:lastRenderedPageBreak/>
              <w:t xml:space="preserve">Tiếp thu, đã chỉnh lý tại dự thảo Nghị quyết. </w:t>
            </w:r>
          </w:p>
        </w:tc>
      </w:tr>
      <w:tr w:rsidR="00AD2A56" w:rsidRPr="00E37362" w14:paraId="4B4A11AE" w14:textId="77777777" w:rsidTr="008D70C2">
        <w:trPr>
          <w:trHeight w:val="280"/>
        </w:trPr>
        <w:tc>
          <w:tcPr>
            <w:tcW w:w="659" w:type="dxa"/>
            <w:vMerge/>
          </w:tcPr>
          <w:p w14:paraId="02392A80"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6620289F"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7AC33779" w14:textId="77777777" w:rsidR="00AD2A56" w:rsidRPr="00E37362" w:rsidRDefault="00AD2A56" w:rsidP="00E37362">
            <w:pPr>
              <w:spacing w:before="40" w:after="40" w:line="340" w:lineRule="exact"/>
              <w:ind w:firstLine="0"/>
              <w:jc w:val="both"/>
              <w:rPr>
                <w:sz w:val="26"/>
                <w:szCs w:val="26"/>
              </w:rPr>
            </w:pPr>
            <w:r w:rsidRPr="00E37362">
              <w:rPr>
                <w:sz w:val="26"/>
                <w:szCs w:val="26"/>
              </w:rPr>
              <w:t>Ninh Bình</w:t>
            </w:r>
          </w:p>
        </w:tc>
        <w:tc>
          <w:tcPr>
            <w:tcW w:w="7796" w:type="dxa"/>
          </w:tcPr>
          <w:p w14:paraId="2E341A63" w14:textId="77777777" w:rsidR="00AD2A56" w:rsidRPr="00E37362" w:rsidRDefault="00AD2A56" w:rsidP="00E37362">
            <w:pPr>
              <w:spacing w:before="40" w:after="40" w:line="340" w:lineRule="exact"/>
              <w:ind w:firstLine="0"/>
              <w:jc w:val="both"/>
              <w:rPr>
                <w:i/>
                <w:sz w:val="26"/>
                <w:szCs w:val="26"/>
              </w:rPr>
            </w:pPr>
            <w:r w:rsidRPr="00E37362">
              <w:rPr>
                <w:sz w:val="26"/>
                <w:szCs w:val="26"/>
              </w:rPr>
              <w:t>Tại Điều 5 dự thảo, đề nghị cơ quan soạn thảo bổ sung như sau: “</w:t>
            </w:r>
            <w:r w:rsidRPr="00E37362">
              <w:rPr>
                <w:i/>
                <w:sz w:val="26"/>
                <w:szCs w:val="26"/>
              </w:rPr>
              <w:t>Chủ</w:t>
            </w:r>
          </w:p>
          <w:p w14:paraId="1FE52481" w14:textId="77777777" w:rsidR="00AD2A56" w:rsidRPr="00E37362" w:rsidRDefault="00AD2A56" w:rsidP="00E37362">
            <w:pPr>
              <w:spacing w:before="40" w:after="40" w:line="340" w:lineRule="exact"/>
              <w:ind w:firstLine="0"/>
              <w:jc w:val="both"/>
              <w:rPr>
                <w:sz w:val="26"/>
                <w:szCs w:val="26"/>
                <w:u w:val="single"/>
              </w:rPr>
            </w:pPr>
            <w:r w:rsidRPr="00E37362">
              <w:rPr>
                <w:i/>
                <w:sz w:val="26"/>
                <w:szCs w:val="26"/>
              </w:rPr>
              <w:t xml:space="preserve">tịch Ủy ban nhân dân các tỉnh, thành phố trực </w:t>
            </w:r>
            <w:r w:rsidRPr="00E37362">
              <w:rPr>
                <w:i/>
                <w:sz w:val="26"/>
                <w:szCs w:val="26"/>
                <w:u w:val="single"/>
              </w:rPr>
              <w:t>thuộc trung ương</w:t>
            </w:r>
            <w:r w:rsidRPr="00E37362">
              <w:rPr>
                <w:sz w:val="26"/>
                <w:szCs w:val="26"/>
                <w:u w:val="single"/>
              </w:rPr>
              <w:t>”</w:t>
            </w:r>
          </w:p>
        </w:tc>
        <w:tc>
          <w:tcPr>
            <w:tcW w:w="3827" w:type="dxa"/>
          </w:tcPr>
          <w:p w14:paraId="34B628DA" w14:textId="77777777" w:rsidR="00AD2A56" w:rsidRPr="00E37362" w:rsidRDefault="00AD2A56" w:rsidP="00E37362">
            <w:pPr>
              <w:spacing w:before="40" w:after="40" w:line="340" w:lineRule="exact"/>
              <w:ind w:firstLine="0"/>
              <w:jc w:val="both"/>
              <w:rPr>
                <w:sz w:val="26"/>
                <w:szCs w:val="26"/>
              </w:rPr>
            </w:pPr>
            <w:r w:rsidRPr="00E37362">
              <w:rPr>
                <w:sz w:val="26"/>
                <w:szCs w:val="26"/>
              </w:rPr>
              <w:t>Tiếp thu, đã chỉnh lý tại dự thảo Nghị quyết</w:t>
            </w:r>
          </w:p>
        </w:tc>
      </w:tr>
      <w:tr w:rsidR="00AD2A56" w:rsidRPr="00E37362" w14:paraId="74A577FA" w14:textId="77777777" w:rsidTr="008D70C2">
        <w:trPr>
          <w:trHeight w:val="280"/>
        </w:trPr>
        <w:tc>
          <w:tcPr>
            <w:tcW w:w="659" w:type="dxa"/>
            <w:vMerge/>
          </w:tcPr>
          <w:p w14:paraId="73951BEC"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3A5D1329"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1FB4F16D" w14:textId="77777777" w:rsidR="00AD2A56" w:rsidRPr="00E37362" w:rsidRDefault="00AD2A56" w:rsidP="00E37362">
            <w:pPr>
              <w:spacing w:before="40" w:after="40" w:line="340" w:lineRule="exact"/>
              <w:ind w:firstLine="0"/>
              <w:jc w:val="both"/>
              <w:rPr>
                <w:sz w:val="26"/>
                <w:szCs w:val="26"/>
              </w:rPr>
            </w:pPr>
            <w:r w:rsidRPr="00E37362">
              <w:rPr>
                <w:sz w:val="26"/>
                <w:szCs w:val="26"/>
              </w:rPr>
              <w:t>Hà Tĩnh, Cao Bằng</w:t>
            </w:r>
          </w:p>
        </w:tc>
        <w:tc>
          <w:tcPr>
            <w:tcW w:w="7796" w:type="dxa"/>
          </w:tcPr>
          <w:p w14:paraId="7B9E9ACA" w14:textId="77777777" w:rsidR="00AD2A56" w:rsidRPr="00E37362" w:rsidRDefault="00AD2A56" w:rsidP="00E37362">
            <w:pPr>
              <w:spacing w:before="40" w:after="40" w:line="340" w:lineRule="exact"/>
              <w:ind w:firstLine="0"/>
              <w:jc w:val="both"/>
              <w:rPr>
                <w:sz w:val="26"/>
                <w:szCs w:val="26"/>
              </w:rPr>
            </w:pPr>
            <w:r w:rsidRPr="00E37362">
              <w:rPr>
                <w:sz w:val="26"/>
                <w:szCs w:val="26"/>
              </w:rPr>
              <w:t xml:space="preserve">Tại khoản 2 Điều 5 dự thảo quy định: “Bộ trưởng, Thủ trưởng cơ quan ngang bộ hoàn thành </w:t>
            </w:r>
            <w:r w:rsidRPr="00E37362">
              <w:rPr>
                <w:i/>
                <w:sz w:val="26"/>
                <w:szCs w:val="26"/>
              </w:rPr>
              <w:t xml:space="preserve">tái cấu trúc quy trình giải quyết thủ tục hành chính đối với các thủ tục hành chính sử dụng dữ liệu thay thế thành phần hồ sơ quy định tại Điều 4 Nghị quyết này </w:t>
            </w:r>
            <w:r w:rsidRPr="00E37362">
              <w:rPr>
                <w:b/>
                <w:i/>
                <w:sz w:val="26"/>
                <w:szCs w:val="26"/>
              </w:rPr>
              <w:t xml:space="preserve">trước ngày 01 tháng 12 năm 2026”; </w:t>
            </w:r>
            <w:r w:rsidRPr="00E37362">
              <w:rPr>
                <w:sz w:val="26"/>
                <w:szCs w:val="26"/>
              </w:rPr>
              <w:t xml:space="preserve">khoản 3 quy định: </w:t>
            </w:r>
            <w:r w:rsidRPr="00E37362">
              <w:rPr>
                <w:i/>
                <w:sz w:val="26"/>
                <w:szCs w:val="26"/>
              </w:rPr>
              <w:t xml:space="preserve">“Chủ tịch Ủy ban nhân dân các tỉnh, thành phố hoàn thành tái cấu trúc quy trình giải quyết thủ tục hành chính do địa phương ban hành sử dụng dữ liệu thay thế thành phần hồ sơ quy định tại Điều 4 Nghị quyết này </w:t>
            </w:r>
            <w:r w:rsidRPr="00E37362">
              <w:rPr>
                <w:b/>
                <w:i/>
                <w:sz w:val="26"/>
                <w:szCs w:val="26"/>
              </w:rPr>
              <w:t xml:space="preserve">trước ngày 01 tháng 01 năm 2026”. </w:t>
            </w:r>
            <w:r w:rsidRPr="00E37362">
              <w:rPr>
                <w:sz w:val="26"/>
                <w:szCs w:val="26"/>
              </w:rPr>
              <w:t>Như vậy, việc tái cấu trúc quy trình giải quyết thủ tục hành chính do địa phương ban hành sử dụng dữ liệu thay thế thành phần hồ sơ quy định tại Điều 4 phải hoàn thành trước của các Bộ, cơ quan ngang Bộ là 01 năm</w:t>
            </w:r>
            <w:r w:rsidRPr="00E37362">
              <w:rPr>
                <w:bCs/>
                <w:sz w:val="26"/>
                <w:szCs w:val="26"/>
              </w:rPr>
              <w:t xml:space="preserve">. </w:t>
            </w:r>
            <w:r w:rsidRPr="00E37362">
              <w:rPr>
                <w:sz w:val="26"/>
                <w:szCs w:val="26"/>
              </w:rPr>
              <w:t>Quy định như vậy gây khó khăn cho địa phương trong quá trình triển khai thực hiện. Đề nghị dự thảo điều chỉnh thời gian hoàn thành việc tái cấu trúc quy trình giải quyết thủ tục hành chính của các Bộ, cơ quan ngang Bộ trước địa phương để đảm bảo sự đồng bộ trong triển khai thực hiện.</w:t>
            </w:r>
          </w:p>
        </w:tc>
        <w:tc>
          <w:tcPr>
            <w:tcW w:w="3827" w:type="dxa"/>
          </w:tcPr>
          <w:p w14:paraId="0EA5406E" w14:textId="77777777" w:rsidR="00AD2A56" w:rsidRPr="00E37362" w:rsidRDefault="00AD2A56" w:rsidP="00E37362">
            <w:pPr>
              <w:spacing w:before="40" w:after="40" w:line="340" w:lineRule="exact"/>
              <w:ind w:firstLine="0"/>
              <w:jc w:val="both"/>
              <w:rPr>
                <w:sz w:val="26"/>
                <w:szCs w:val="26"/>
              </w:rPr>
            </w:pPr>
            <w:r w:rsidRPr="00E37362">
              <w:rPr>
                <w:sz w:val="26"/>
                <w:szCs w:val="26"/>
              </w:rPr>
              <w:t>Tiếp thu, đã chỉnh lý tại dự thảo Nghị quyết</w:t>
            </w:r>
          </w:p>
        </w:tc>
      </w:tr>
      <w:tr w:rsidR="00AD2A56" w:rsidRPr="00E37362" w14:paraId="02BFED21" w14:textId="77777777" w:rsidTr="008D70C2">
        <w:trPr>
          <w:trHeight w:val="280"/>
        </w:trPr>
        <w:tc>
          <w:tcPr>
            <w:tcW w:w="659" w:type="dxa"/>
            <w:vMerge/>
          </w:tcPr>
          <w:p w14:paraId="0AF89E9F"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tcPr>
          <w:p w14:paraId="7EE9E358"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6DC39FE7" w14:textId="77777777" w:rsidR="00AD2A56" w:rsidRPr="00E37362" w:rsidRDefault="00AD2A56" w:rsidP="00E37362">
            <w:pPr>
              <w:spacing w:before="40" w:after="40" w:line="340" w:lineRule="exact"/>
              <w:ind w:firstLine="0"/>
              <w:jc w:val="both"/>
              <w:rPr>
                <w:sz w:val="26"/>
                <w:szCs w:val="26"/>
              </w:rPr>
            </w:pPr>
            <w:r w:rsidRPr="00E37362">
              <w:rPr>
                <w:sz w:val="26"/>
                <w:szCs w:val="26"/>
              </w:rPr>
              <w:t>Văn phòng Bộ</w:t>
            </w:r>
          </w:p>
        </w:tc>
        <w:tc>
          <w:tcPr>
            <w:tcW w:w="7796" w:type="dxa"/>
          </w:tcPr>
          <w:p w14:paraId="04DA415B" w14:textId="77777777" w:rsidR="00E37362" w:rsidRPr="00E37362" w:rsidRDefault="00E37362" w:rsidP="00E37362">
            <w:pPr>
              <w:pStyle w:val="NormalWeb"/>
              <w:spacing w:before="40" w:beforeAutospacing="0" w:after="40" w:afterAutospacing="0" w:line="340" w:lineRule="exact"/>
              <w:jc w:val="both"/>
              <w:rPr>
                <w:sz w:val="26"/>
                <w:szCs w:val="26"/>
              </w:rPr>
            </w:pPr>
            <w:r w:rsidRPr="00E37362">
              <w:rPr>
                <w:sz w:val="26"/>
                <w:szCs w:val="26"/>
              </w:rPr>
              <w:t xml:space="preserve">Đề nghị nghiên cứu quy định trách nhiệm của các cơ quan để triển khai quy định tại khoản 10 Điều 4 dự thảo Nghị quyết (như trách nhiệm xác </w:t>
            </w:r>
            <w:r w:rsidRPr="00E37362">
              <w:rPr>
                <w:sz w:val="26"/>
                <w:szCs w:val="26"/>
              </w:rPr>
              <w:lastRenderedPageBreak/>
              <w:t xml:space="preserve">định việc hoàn thành việc kết nối, chia sẻ dữ liệu bắt buộc...). Đồng thời, xác định rõ hơn có hay không việc áp dụng quy định tại khoản 1 Điều 5 đối với trường hợp cơ sở dữ liệu chuyên ngành quy định tại khoản 10 Điều 4 dự thảo Nghị quyết. </w:t>
            </w:r>
          </w:p>
          <w:p w14:paraId="4409EAD8" w14:textId="77777777" w:rsidR="00AD2A56" w:rsidRPr="00E37362" w:rsidRDefault="00E37362" w:rsidP="00E37362">
            <w:pPr>
              <w:pStyle w:val="NormalWeb"/>
              <w:spacing w:before="40" w:beforeAutospacing="0" w:after="40" w:afterAutospacing="0" w:line="340" w:lineRule="exact"/>
              <w:jc w:val="both"/>
              <w:rPr>
                <w:sz w:val="26"/>
                <w:szCs w:val="26"/>
                <w:lang w:val="vi-VN"/>
              </w:rPr>
            </w:pPr>
            <w:r w:rsidRPr="00E37362">
              <w:rPr>
                <w:sz w:val="26"/>
                <w:szCs w:val="26"/>
              </w:rPr>
              <w:t xml:space="preserve">Đề nghị nghiên cứu, chỉnh lý nội dung quy định tại khoản 4 Điều 5 dự thảo Nghị quyết bảo đảm rõ ý, phù hợp với chức năng, nhiệm vụ của các chủ thể. </w:t>
            </w:r>
          </w:p>
        </w:tc>
        <w:tc>
          <w:tcPr>
            <w:tcW w:w="3827" w:type="dxa"/>
          </w:tcPr>
          <w:p w14:paraId="4B832F71" w14:textId="77777777" w:rsidR="00AD2A56" w:rsidRPr="00E37362" w:rsidRDefault="00E37362" w:rsidP="00E37362">
            <w:pPr>
              <w:spacing w:before="40" w:after="40" w:line="340" w:lineRule="exact"/>
              <w:jc w:val="both"/>
              <w:rPr>
                <w:sz w:val="26"/>
                <w:szCs w:val="26"/>
                <w:lang w:val="vi-VN"/>
              </w:rPr>
            </w:pPr>
            <w:r w:rsidRPr="00E37362">
              <w:rPr>
                <w:sz w:val="26"/>
                <w:szCs w:val="26"/>
              </w:rPr>
              <w:lastRenderedPageBreak/>
              <w:t>Cân nhắc để tiếp tục nghiên cứu chỉnh lý.</w:t>
            </w:r>
          </w:p>
        </w:tc>
      </w:tr>
      <w:tr w:rsidR="008D70C2" w:rsidRPr="00E37362" w14:paraId="49D59349" w14:textId="77777777" w:rsidTr="008D70C2">
        <w:trPr>
          <w:trHeight w:val="260"/>
        </w:trPr>
        <w:tc>
          <w:tcPr>
            <w:tcW w:w="659" w:type="dxa"/>
          </w:tcPr>
          <w:p w14:paraId="17F8ADC2" w14:textId="77777777" w:rsidR="008D31E9" w:rsidRPr="00E3736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E37362">
              <w:rPr>
                <w:b/>
                <w:bCs/>
                <w:sz w:val="26"/>
                <w:szCs w:val="26"/>
                <w:lang w:val="vi-VN"/>
              </w:rPr>
              <w:t>8</w:t>
            </w:r>
          </w:p>
        </w:tc>
        <w:tc>
          <w:tcPr>
            <w:tcW w:w="1403" w:type="dxa"/>
          </w:tcPr>
          <w:p w14:paraId="3A2EA9BF" w14:textId="77777777" w:rsidR="008D31E9" w:rsidRPr="00E37362" w:rsidRDefault="00000000" w:rsidP="00E37362">
            <w:pPr>
              <w:widowControl w:val="0"/>
              <w:pBdr>
                <w:top w:val="nil"/>
                <w:left w:val="nil"/>
                <w:bottom w:val="nil"/>
                <w:right w:val="nil"/>
                <w:between w:val="nil"/>
              </w:pBdr>
              <w:spacing w:before="40" w:after="40" w:line="340" w:lineRule="exact"/>
              <w:ind w:firstLine="0"/>
              <w:jc w:val="center"/>
              <w:rPr>
                <w:b/>
                <w:bCs/>
                <w:sz w:val="26"/>
                <w:szCs w:val="26"/>
              </w:rPr>
            </w:pPr>
            <w:r w:rsidRPr="00E37362">
              <w:rPr>
                <w:b/>
                <w:bCs/>
                <w:sz w:val="26"/>
                <w:szCs w:val="26"/>
              </w:rPr>
              <w:t>Điều 6</w:t>
            </w:r>
          </w:p>
        </w:tc>
        <w:tc>
          <w:tcPr>
            <w:tcW w:w="1985" w:type="dxa"/>
          </w:tcPr>
          <w:p w14:paraId="2B32CCB2" w14:textId="77777777" w:rsidR="008D31E9" w:rsidRPr="00E37362" w:rsidRDefault="00000000" w:rsidP="00E37362">
            <w:pPr>
              <w:spacing w:before="40" w:after="40" w:line="340" w:lineRule="exact"/>
              <w:ind w:firstLine="0"/>
              <w:jc w:val="both"/>
              <w:rPr>
                <w:sz w:val="26"/>
                <w:szCs w:val="26"/>
              </w:rPr>
            </w:pPr>
            <w:r w:rsidRPr="00E37362">
              <w:rPr>
                <w:sz w:val="26"/>
                <w:szCs w:val="26"/>
              </w:rPr>
              <w:t>Cục Kiểm tra văn bản và Quản lý xử lý vi phạm hành chính</w:t>
            </w:r>
          </w:p>
        </w:tc>
        <w:tc>
          <w:tcPr>
            <w:tcW w:w="7796" w:type="dxa"/>
          </w:tcPr>
          <w:p w14:paraId="56E38701" w14:textId="77777777" w:rsidR="008D31E9" w:rsidRPr="00E37362" w:rsidRDefault="00EF256A" w:rsidP="00E37362">
            <w:pPr>
              <w:spacing w:before="40" w:after="40" w:line="340" w:lineRule="exact"/>
              <w:ind w:firstLine="0"/>
              <w:jc w:val="both"/>
              <w:rPr>
                <w:sz w:val="26"/>
                <w:szCs w:val="26"/>
                <w:lang w:val="vi-VN"/>
              </w:rPr>
            </w:pPr>
            <w:r w:rsidRPr="00E37362">
              <w:rPr>
                <w:sz w:val="26"/>
                <w:szCs w:val="26"/>
                <w:lang w:val="vi-VN"/>
              </w:rPr>
              <w:t>K</w:t>
            </w:r>
            <w:r w:rsidRPr="00E37362">
              <w:rPr>
                <w:sz w:val="26"/>
                <w:szCs w:val="26"/>
              </w:rPr>
              <w:t>hoản 2 Điều 6</w:t>
            </w:r>
            <w:r w:rsidRPr="00E37362">
              <w:rPr>
                <w:sz w:val="26"/>
                <w:szCs w:val="26"/>
                <w:lang w:val="vi-VN"/>
              </w:rPr>
              <w:t>, đ</w:t>
            </w:r>
            <w:r w:rsidRPr="00E37362">
              <w:rPr>
                <w:sz w:val="26"/>
                <w:szCs w:val="26"/>
              </w:rPr>
              <w:t>ể bảo đảm phù hợp với phạm vi VBQPPL quy định thủ tục hành chính hiện nay đề nghị nghiên cứu, cân nhắc việc đang chỉ liệt kê các văn bản “luật, nghị quyết của Quốc hội, pháp lệnh, nghị quyết của Ủy ban Thường vụ Quốc hội, nghị định, nghị quyết của Chính phủ”</w:t>
            </w:r>
            <w:r w:rsidRPr="00E37362">
              <w:rPr>
                <w:sz w:val="26"/>
                <w:szCs w:val="26"/>
                <w:lang w:val="vi-VN"/>
              </w:rPr>
              <w:t>.</w:t>
            </w:r>
          </w:p>
        </w:tc>
        <w:tc>
          <w:tcPr>
            <w:tcW w:w="3827" w:type="dxa"/>
          </w:tcPr>
          <w:p w14:paraId="71BF0FFF" w14:textId="77777777" w:rsidR="008D31E9" w:rsidRPr="00E37362" w:rsidRDefault="00EF256A" w:rsidP="00E37362">
            <w:pPr>
              <w:spacing w:before="40" w:after="40" w:line="340" w:lineRule="exact"/>
              <w:ind w:firstLine="0"/>
              <w:jc w:val="both"/>
              <w:rPr>
                <w:sz w:val="26"/>
                <w:szCs w:val="26"/>
              </w:rPr>
            </w:pPr>
            <w:r w:rsidRPr="00E37362">
              <w:rPr>
                <w:sz w:val="26"/>
                <w:szCs w:val="26"/>
              </w:rPr>
              <w:t>Tiếp thu, sẽ rà soát để chỉnh lý nếu phù hợp.</w:t>
            </w:r>
          </w:p>
        </w:tc>
      </w:tr>
      <w:tr w:rsidR="008D70C2" w:rsidRPr="00E37362" w14:paraId="4E9EE055" w14:textId="77777777" w:rsidTr="008D70C2">
        <w:trPr>
          <w:trHeight w:val="260"/>
        </w:trPr>
        <w:tc>
          <w:tcPr>
            <w:tcW w:w="15670" w:type="dxa"/>
            <w:gridSpan w:val="5"/>
          </w:tcPr>
          <w:p w14:paraId="218035DB" w14:textId="77777777" w:rsidR="008D70C2" w:rsidRPr="008D70C2" w:rsidRDefault="008D70C2" w:rsidP="008D70C2">
            <w:pPr>
              <w:spacing w:before="40" w:after="40" w:line="340" w:lineRule="exact"/>
              <w:ind w:firstLine="0"/>
              <w:jc w:val="center"/>
              <w:rPr>
                <w:b/>
                <w:bCs/>
                <w:sz w:val="26"/>
                <w:szCs w:val="26"/>
                <w:lang w:val="vi-VN"/>
              </w:rPr>
            </w:pPr>
            <w:r w:rsidRPr="008D70C2">
              <w:rPr>
                <w:b/>
                <w:bCs/>
                <w:sz w:val="26"/>
                <w:szCs w:val="26"/>
                <w:lang w:val="vi-VN"/>
              </w:rPr>
              <w:t>C. PHỤ LỤC</w:t>
            </w:r>
          </w:p>
        </w:tc>
      </w:tr>
      <w:tr w:rsidR="00AD2A56" w:rsidRPr="00E37362" w14:paraId="76A73576" w14:textId="77777777" w:rsidTr="008D70C2">
        <w:trPr>
          <w:trHeight w:val="260"/>
        </w:trPr>
        <w:tc>
          <w:tcPr>
            <w:tcW w:w="659" w:type="dxa"/>
            <w:vMerge w:val="restart"/>
          </w:tcPr>
          <w:p w14:paraId="40110B8C" w14:textId="77777777" w:rsidR="00AD2A56" w:rsidRPr="00E37362" w:rsidRDefault="008D70C2" w:rsidP="00E37362">
            <w:pPr>
              <w:widowControl w:val="0"/>
              <w:pBdr>
                <w:top w:val="nil"/>
                <w:left w:val="nil"/>
                <w:bottom w:val="nil"/>
                <w:right w:val="nil"/>
                <w:between w:val="nil"/>
              </w:pBdr>
              <w:spacing w:before="40" w:after="40" w:line="340" w:lineRule="exact"/>
              <w:ind w:firstLine="0"/>
              <w:jc w:val="center"/>
              <w:rPr>
                <w:b/>
                <w:bCs/>
                <w:sz w:val="26"/>
                <w:szCs w:val="26"/>
                <w:lang w:val="vi-VN"/>
              </w:rPr>
            </w:pPr>
            <w:r>
              <w:rPr>
                <w:b/>
                <w:bCs/>
                <w:sz w:val="26"/>
                <w:szCs w:val="26"/>
                <w:lang w:val="vi-VN"/>
              </w:rPr>
              <w:t>1</w:t>
            </w:r>
          </w:p>
        </w:tc>
        <w:tc>
          <w:tcPr>
            <w:tcW w:w="1403" w:type="dxa"/>
            <w:vMerge w:val="restart"/>
          </w:tcPr>
          <w:p w14:paraId="68F4DE90"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r w:rsidRPr="00E37362">
              <w:rPr>
                <w:b/>
                <w:sz w:val="26"/>
                <w:szCs w:val="26"/>
              </w:rPr>
              <w:t>PHỤ LỤC I</w:t>
            </w:r>
          </w:p>
        </w:tc>
        <w:tc>
          <w:tcPr>
            <w:tcW w:w="1985" w:type="dxa"/>
          </w:tcPr>
          <w:p w14:paraId="150B18F3" w14:textId="77777777" w:rsidR="00AD2A56" w:rsidRPr="00E37362" w:rsidRDefault="00AD2A56" w:rsidP="00E37362">
            <w:pPr>
              <w:spacing w:before="40" w:after="40" w:line="340" w:lineRule="exact"/>
              <w:ind w:firstLine="0"/>
              <w:jc w:val="both"/>
              <w:rPr>
                <w:sz w:val="26"/>
                <w:szCs w:val="26"/>
              </w:rPr>
            </w:pPr>
            <w:r w:rsidRPr="00E37362">
              <w:rPr>
                <w:sz w:val="26"/>
                <w:szCs w:val="26"/>
              </w:rPr>
              <w:t>Sơn La</w:t>
            </w:r>
          </w:p>
        </w:tc>
        <w:tc>
          <w:tcPr>
            <w:tcW w:w="7796" w:type="dxa"/>
          </w:tcPr>
          <w:p w14:paraId="65C8E590" w14:textId="77777777" w:rsidR="00E37362" w:rsidRPr="00E37362" w:rsidRDefault="00AD2A56" w:rsidP="00E37362">
            <w:pPr>
              <w:spacing w:before="40" w:after="40" w:line="340" w:lineRule="exact"/>
              <w:ind w:firstLine="0"/>
              <w:jc w:val="both"/>
              <w:rPr>
                <w:sz w:val="26"/>
                <w:szCs w:val="26"/>
                <w:lang w:val="vi-VN"/>
              </w:rPr>
            </w:pPr>
            <w:r w:rsidRPr="00E37362">
              <w:rPr>
                <w:sz w:val="26"/>
                <w:szCs w:val="26"/>
              </w:rPr>
              <w:t xml:space="preserve">Tại số thứ tự 01, mã TTHC 1.001623, số thứ tự 02 mã TTHC 1.001777, Phụ lục số I đề nghị xem xét, thay thế, bổ sung các nội dung như sau: </w:t>
            </w:r>
          </w:p>
          <w:p w14:paraId="671BA37F" w14:textId="77777777" w:rsidR="00E37362" w:rsidRPr="00E37362" w:rsidRDefault="00AD2A56" w:rsidP="00E37362">
            <w:pPr>
              <w:spacing w:before="40" w:after="40" w:line="340" w:lineRule="exact"/>
              <w:ind w:firstLine="0"/>
              <w:jc w:val="both"/>
              <w:rPr>
                <w:sz w:val="26"/>
                <w:szCs w:val="26"/>
                <w:lang w:val="vi-VN"/>
              </w:rPr>
            </w:pPr>
            <w:r w:rsidRPr="00E37362">
              <w:rPr>
                <w:sz w:val="26"/>
                <w:szCs w:val="26"/>
              </w:rPr>
              <w:t xml:space="preserve">+ Thành phần hồ sơ: Giấy chứng nhận quyền sử dụng đất, quyền sở hữu tài sản gắn liền với đất; Giấy chứng nhận đăng ký xe. </w:t>
            </w:r>
          </w:p>
          <w:p w14:paraId="2A5C2557" w14:textId="77777777" w:rsidR="00E37362" w:rsidRPr="00E37362" w:rsidRDefault="00AD2A56" w:rsidP="00E37362">
            <w:pPr>
              <w:spacing w:before="40" w:after="40" w:line="340" w:lineRule="exact"/>
              <w:ind w:firstLine="0"/>
              <w:jc w:val="both"/>
              <w:rPr>
                <w:sz w:val="26"/>
                <w:szCs w:val="26"/>
                <w:lang w:val="vi-VN"/>
              </w:rPr>
            </w:pPr>
            <w:r w:rsidRPr="00E37362">
              <w:rPr>
                <w:sz w:val="26"/>
                <w:szCs w:val="26"/>
              </w:rPr>
              <w:t xml:space="preserve">+ Cơ sở dữ liệu: Cơ sở dữ liệu quốc gia về đất đai; Giấy chứng nhận đăng ký xe. </w:t>
            </w:r>
          </w:p>
          <w:p w14:paraId="2C114B28" w14:textId="77777777" w:rsidR="00AD2A56" w:rsidRPr="00E37362" w:rsidRDefault="00AD2A56" w:rsidP="00E37362">
            <w:pPr>
              <w:spacing w:before="40" w:after="40" w:line="340" w:lineRule="exact"/>
              <w:ind w:firstLine="0"/>
              <w:jc w:val="both"/>
              <w:rPr>
                <w:sz w:val="26"/>
                <w:szCs w:val="26"/>
              </w:rPr>
            </w:pPr>
            <w:r w:rsidRPr="00E37362">
              <w:rPr>
                <w:sz w:val="26"/>
                <w:szCs w:val="26"/>
              </w:rPr>
              <w:t>+ Bộ chủ quản Cơ sở dữ liệu: Bộ Nông nghiệp và Môi trường, Bộ Công An.</w:t>
            </w:r>
          </w:p>
          <w:p w14:paraId="2E7CFB20" w14:textId="77777777" w:rsidR="00E37362" w:rsidRPr="00E37362" w:rsidRDefault="00AD2A56" w:rsidP="00E37362">
            <w:pPr>
              <w:spacing w:before="40" w:after="40" w:line="340" w:lineRule="exact"/>
              <w:ind w:firstLine="0"/>
              <w:jc w:val="both"/>
              <w:rPr>
                <w:sz w:val="26"/>
                <w:szCs w:val="26"/>
                <w:lang w:val="vi-VN"/>
              </w:rPr>
            </w:pPr>
            <w:r w:rsidRPr="00E37362">
              <w:rPr>
                <w:sz w:val="26"/>
                <w:szCs w:val="26"/>
              </w:rPr>
              <w:t xml:space="preserve"> - Tại số thứ tự 04, mã TTHC 1.011705, số thứ tự 05, mã TTHC 1.011711 không đề xuất thay thế TPHS bằng khai thác dữ liệu. Lý do: Theo các quy định hiện hành không quy định CCCD và bản sao quyết định thành lập hoặc Giấy chứng nhận đăng ký doanh nghiệp hoặc Giấy phép đầu tư (đối với trường hợp đề nghị cấp mới). </w:t>
            </w:r>
          </w:p>
          <w:p w14:paraId="0BBAB9F1" w14:textId="77777777" w:rsidR="00E37362" w:rsidRPr="00E37362" w:rsidRDefault="00AD2A56" w:rsidP="00E37362">
            <w:pPr>
              <w:spacing w:before="40" w:after="40" w:line="340" w:lineRule="exact"/>
              <w:ind w:firstLine="0"/>
              <w:jc w:val="both"/>
              <w:rPr>
                <w:sz w:val="26"/>
                <w:szCs w:val="26"/>
                <w:lang w:val="vi-VN"/>
              </w:rPr>
            </w:pPr>
            <w:r w:rsidRPr="00E37362">
              <w:rPr>
                <w:sz w:val="26"/>
                <w:szCs w:val="26"/>
              </w:rPr>
              <w:lastRenderedPageBreak/>
              <w:t xml:space="preserve">- Tại cột “Điều, khoản, điểm, biểu mẫu/phụ lục tại các VBQPPL có quy định TTHC”, số thứ tự số 17, mã TTHC 1.013225 “Lĩnh vực quản lý nhà nước của bộ xây dựng” đề nghị bổ sung. Cho toàn bộ công trình thuộc dự án, nhóm công trình thuộc dự án: Khoản 2 Điều 57. </w:t>
            </w:r>
          </w:p>
          <w:p w14:paraId="157C18B0" w14:textId="77777777" w:rsidR="00AD2A56" w:rsidRPr="00E37362" w:rsidRDefault="00AD2A56" w:rsidP="00E37362">
            <w:pPr>
              <w:spacing w:before="40" w:after="40" w:line="340" w:lineRule="exact"/>
              <w:ind w:firstLine="0"/>
              <w:jc w:val="both"/>
              <w:rPr>
                <w:sz w:val="26"/>
                <w:szCs w:val="26"/>
                <w:lang w:val="vi-VN"/>
              </w:rPr>
            </w:pPr>
            <w:r w:rsidRPr="00E37362">
              <w:rPr>
                <w:sz w:val="26"/>
                <w:szCs w:val="26"/>
              </w:rPr>
              <w:t>- Tại cột “Điều, khoản, điểm, biểu mẫu/phụ lục tại các VBQPPL có quy định TTHC”, số thứ tự số 18, mã TTHC 1.013226, số thứ tự 20, mã TTHC 1.013231 “Lĩnh vực quản lý nhà nước của bộ xây dựng” đề nghị rà soát, chỉnh sửa cụm từ “khoản 2 Điều 62” thành “điểm đ khoản 2 Điều 62</w:t>
            </w:r>
            <w:r w:rsidR="00E37362" w:rsidRPr="00E37362">
              <w:rPr>
                <w:sz w:val="26"/>
                <w:szCs w:val="26"/>
                <w:lang w:val="vi-VN"/>
              </w:rPr>
              <w:t>”</w:t>
            </w:r>
          </w:p>
          <w:p w14:paraId="54CBCC03" w14:textId="77777777" w:rsidR="00E37362" w:rsidRPr="00E37362" w:rsidRDefault="00AD2A56" w:rsidP="00E37362">
            <w:pPr>
              <w:spacing w:before="40" w:after="40" w:line="340" w:lineRule="exact"/>
              <w:ind w:firstLine="0"/>
              <w:jc w:val="both"/>
              <w:rPr>
                <w:sz w:val="26"/>
                <w:szCs w:val="26"/>
                <w:lang w:val="vi-VN"/>
              </w:rPr>
            </w:pPr>
            <w:r w:rsidRPr="00E37362">
              <w:rPr>
                <w:sz w:val="26"/>
                <w:szCs w:val="26"/>
              </w:rPr>
              <w:t xml:space="preserve">- Đối với danh sách do các Bộ, cơ quan ngang Bộ đề xuất bổ sung danh mục TTHC tại Phụ lục I, Phụ lục II: Căn cứ trên cơ sở các văn bản quy phạm pháp luật của Nhà nước hiện hành và tình hình thực tế giải quyết của địa phương, lĩnh vực xây dựng đề xuất tổng số 12 TTHC, cụ thể trên các lĩnh vực sau: </w:t>
            </w:r>
          </w:p>
          <w:p w14:paraId="295E7226" w14:textId="77777777" w:rsidR="00E37362" w:rsidRPr="00E37362" w:rsidRDefault="00AD2A56" w:rsidP="00E37362">
            <w:pPr>
              <w:spacing w:before="40" w:after="40" w:line="340" w:lineRule="exact"/>
              <w:ind w:firstLine="0"/>
              <w:jc w:val="both"/>
              <w:rPr>
                <w:sz w:val="26"/>
                <w:szCs w:val="26"/>
                <w:lang w:val="vi-VN"/>
              </w:rPr>
            </w:pPr>
            <w:r w:rsidRPr="00E37362">
              <w:rPr>
                <w:sz w:val="26"/>
                <w:szCs w:val="26"/>
              </w:rPr>
              <w:t xml:space="preserve">+ Lĩnh vực Quản lý xây dựng: 04 TTHC. </w:t>
            </w:r>
          </w:p>
          <w:p w14:paraId="274DD43A" w14:textId="77777777" w:rsidR="00E37362" w:rsidRPr="00E37362" w:rsidRDefault="00AD2A56" w:rsidP="00E37362">
            <w:pPr>
              <w:spacing w:before="40" w:after="40" w:line="340" w:lineRule="exact"/>
              <w:ind w:firstLine="0"/>
              <w:jc w:val="both"/>
              <w:rPr>
                <w:sz w:val="26"/>
                <w:szCs w:val="26"/>
                <w:lang w:val="vi-VN"/>
              </w:rPr>
            </w:pPr>
            <w:r w:rsidRPr="00E37362">
              <w:rPr>
                <w:sz w:val="26"/>
                <w:szCs w:val="26"/>
              </w:rPr>
              <w:t xml:space="preserve">+ Lĩnh vực Bất động sản: 01 TTHC. </w:t>
            </w:r>
          </w:p>
          <w:p w14:paraId="6FD3864A" w14:textId="77777777" w:rsidR="00AD2A56" w:rsidRPr="00E37362" w:rsidRDefault="00AD2A56" w:rsidP="00E37362">
            <w:pPr>
              <w:spacing w:before="40" w:after="40" w:line="340" w:lineRule="exact"/>
              <w:ind w:firstLine="0"/>
              <w:jc w:val="both"/>
              <w:rPr>
                <w:sz w:val="26"/>
                <w:szCs w:val="26"/>
              </w:rPr>
            </w:pPr>
            <w:r w:rsidRPr="00E37362">
              <w:rPr>
                <w:sz w:val="26"/>
                <w:szCs w:val="26"/>
              </w:rPr>
              <w:t>+ Lĩnh vực Quản lý vận tải: 07 TTHC.</w:t>
            </w:r>
          </w:p>
        </w:tc>
        <w:tc>
          <w:tcPr>
            <w:tcW w:w="3827" w:type="dxa"/>
          </w:tcPr>
          <w:p w14:paraId="20D3C131" w14:textId="77777777" w:rsidR="00AD2A56" w:rsidRPr="00E37362" w:rsidRDefault="00E37362" w:rsidP="00E37362">
            <w:pPr>
              <w:spacing w:before="40" w:after="40" w:line="340" w:lineRule="exact"/>
              <w:ind w:firstLine="0"/>
              <w:jc w:val="both"/>
              <w:rPr>
                <w:sz w:val="26"/>
                <w:szCs w:val="26"/>
              </w:rPr>
            </w:pPr>
            <w:r w:rsidRPr="00E37362">
              <w:rPr>
                <w:sz w:val="26"/>
                <w:szCs w:val="26"/>
              </w:rPr>
              <w:lastRenderedPageBreak/>
              <w:t>Cân nhắc để tiếp tục nghiên cứu chỉnh lý.</w:t>
            </w:r>
          </w:p>
        </w:tc>
      </w:tr>
      <w:tr w:rsidR="00AD2A56" w:rsidRPr="00E37362" w14:paraId="66DD7DCD" w14:textId="77777777" w:rsidTr="008D70C2">
        <w:trPr>
          <w:trHeight w:val="280"/>
        </w:trPr>
        <w:tc>
          <w:tcPr>
            <w:tcW w:w="659" w:type="dxa"/>
            <w:vMerge/>
          </w:tcPr>
          <w:p w14:paraId="07BAE6B5"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28316487"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vMerge w:val="restart"/>
          </w:tcPr>
          <w:p w14:paraId="09EA606B" w14:textId="77777777" w:rsidR="00AD2A56" w:rsidRPr="00E37362" w:rsidRDefault="00AD2A56" w:rsidP="00E37362">
            <w:pPr>
              <w:spacing w:before="40" w:after="40" w:line="340" w:lineRule="exact"/>
              <w:ind w:firstLine="0"/>
              <w:jc w:val="both"/>
              <w:rPr>
                <w:sz w:val="26"/>
                <w:szCs w:val="26"/>
              </w:rPr>
            </w:pPr>
            <w:r w:rsidRPr="00E37362">
              <w:rPr>
                <w:sz w:val="26"/>
                <w:szCs w:val="26"/>
              </w:rPr>
              <w:t>Bắc Ninh</w:t>
            </w:r>
          </w:p>
        </w:tc>
        <w:tc>
          <w:tcPr>
            <w:tcW w:w="7796" w:type="dxa"/>
          </w:tcPr>
          <w:p w14:paraId="7F81A662" w14:textId="77777777" w:rsidR="00AD2A56" w:rsidRPr="00E37362" w:rsidRDefault="00AD2A56" w:rsidP="00E37362">
            <w:pPr>
              <w:spacing w:before="40" w:after="40" w:line="340" w:lineRule="exact"/>
              <w:ind w:firstLine="0"/>
              <w:jc w:val="both"/>
              <w:rPr>
                <w:sz w:val="26"/>
                <w:szCs w:val="26"/>
              </w:rPr>
            </w:pPr>
            <w:r w:rsidRPr="00E37362">
              <w:rPr>
                <w:sz w:val="26"/>
                <w:szCs w:val="26"/>
              </w:rPr>
              <w:t>- Lĩnh vực quản lý Nhà nước của Bộ Giáo dục và Đào tạo: đề nghị bãi bỏ 02 TTHC có mã 1.005144 và 1.001088 vì các lý do cụ thể như sau:</w:t>
            </w:r>
          </w:p>
          <w:p w14:paraId="2BD902AD" w14:textId="77777777" w:rsidR="00AD2A56" w:rsidRPr="00E37362" w:rsidRDefault="00AD2A56" w:rsidP="00E37362">
            <w:pPr>
              <w:spacing w:before="40" w:after="40" w:line="340" w:lineRule="exact"/>
              <w:ind w:firstLine="0"/>
              <w:jc w:val="both"/>
              <w:rPr>
                <w:sz w:val="26"/>
                <w:szCs w:val="26"/>
              </w:rPr>
            </w:pPr>
            <w:r w:rsidRPr="00E37362">
              <w:rPr>
                <w:sz w:val="26"/>
                <w:szCs w:val="26"/>
              </w:rPr>
              <w:t>+ Thủ tục mã 1.005144: văn bản quy định đã bị thay thế, đồng thời thủ tục đã bị bãi bỏ;</w:t>
            </w:r>
          </w:p>
          <w:p w14:paraId="3F48711A" w14:textId="77777777" w:rsidR="00AD2A56" w:rsidRPr="00E37362" w:rsidRDefault="00AD2A56" w:rsidP="00E37362">
            <w:pPr>
              <w:spacing w:before="40" w:after="40" w:line="340" w:lineRule="exact"/>
              <w:ind w:firstLine="0"/>
              <w:jc w:val="both"/>
              <w:rPr>
                <w:sz w:val="26"/>
                <w:szCs w:val="26"/>
              </w:rPr>
            </w:pPr>
            <w:r w:rsidRPr="00E37362">
              <w:rPr>
                <w:sz w:val="26"/>
                <w:szCs w:val="26"/>
              </w:rPr>
              <w:t>+ Thủ tục mã 1.001088: trong thành phần hồ sơ không yêu cầu 1 trong 15 loại giấy tờ có thể thay thế bằng dữ liệu (cụ thể theo Phụ lục là “Giấy khai sinh”).</w:t>
            </w:r>
          </w:p>
        </w:tc>
        <w:tc>
          <w:tcPr>
            <w:tcW w:w="3827" w:type="dxa"/>
          </w:tcPr>
          <w:p w14:paraId="5927CC82" w14:textId="77777777" w:rsidR="00AD2A56" w:rsidRPr="00E37362" w:rsidRDefault="00AD2A56" w:rsidP="00E37362">
            <w:pPr>
              <w:spacing w:before="40" w:after="40" w:line="340" w:lineRule="exact"/>
              <w:ind w:firstLine="0"/>
              <w:jc w:val="both"/>
              <w:rPr>
                <w:sz w:val="26"/>
                <w:szCs w:val="26"/>
              </w:rPr>
            </w:pPr>
            <w:r w:rsidRPr="00E37362">
              <w:rPr>
                <w:sz w:val="26"/>
                <w:szCs w:val="26"/>
              </w:rPr>
              <w:t>Nhất trí. Đã bỏ 02 TTHC nói trên ra khỏi Phụ lục I.</w:t>
            </w:r>
          </w:p>
        </w:tc>
      </w:tr>
      <w:tr w:rsidR="00AD2A56" w:rsidRPr="00E37362" w14:paraId="6526C36E" w14:textId="77777777" w:rsidTr="008D70C2">
        <w:trPr>
          <w:trHeight w:val="3826"/>
        </w:trPr>
        <w:tc>
          <w:tcPr>
            <w:tcW w:w="659" w:type="dxa"/>
            <w:vMerge/>
          </w:tcPr>
          <w:p w14:paraId="5A3014DC"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019D31A3"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vMerge/>
          </w:tcPr>
          <w:p w14:paraId="0685FB68" w14:textId="77777777" w:rsidR="00AD2A56" w:rsidRPr="00E37362" w:rsidRDefault="00AD2A56" w:rsidP="00E37362">
            <w:pPr>
              <w:spacing w:before="40" w:after="40" w:line="340" w:lineRule="exact"/>
              <w:ind w:firstLine="0"/>
              <w:jc w:val="both"/>
              <w:rPr>
                <w:sz w:val="26"/>
                <w:szCs w:val="26"/>
              </w:rPr>
            </w:pPr>
          </w:p>
        </w:tc>
        <w:tc>
          <w:tcPr>
            <w:tcW w:w="7796" w:type="dxa"/>
          </w:tcPr>
          <w:p w14:paraId="5D0A794E" w14:textId="77777777" w:rsidR="00AD2A56" w:rsidRPr="00E37362" w:rsidRDefault="00AD2A56" w:rsidP="00E37362">
            <w:pPr>
              <w:spacing w:before="40" w:after="40" w:line="340" w:lineRule="exact"/>
              <w:ind w:firstLine="0"/>
              <w:jc w:val="both"/>
              <w:rPr>
                <w:sz w:val="26"/>
                <w:szCs w:val="26"/>
              </w:rPr>
            </w:pPr>
            <w:r w:rsidRPr="00E37362">
              <w:rPr>
                <w:sz w:val="26"/>
                <w:szCs w:val="26"/>
              </w:rPr>
              <w:t>- Lĩnh vực quản lý nhà nước của Bộ Công thương: đề nghị bỏ 09 TTHC ra khỏi phụ lục I vì các TTHC này có liên quan đến người nước ngoài hoặc có thời gian xử lý hồ sơ ngắn và phải đối chiếu, xác minh nhiều thông tin liên quan (Có danh mục 09 TTHC gửi kèm).</w:t>
            </w:r>
          </w:p>
          <w:p w14:paraId="75DC9755" w14:textId="77777777" w:rsidR="00AD2A56" w:rsidRPr="00E37362" w:rsidRDefault="00AD2A56" w:rsidP="00E37362">
            <w:pPr>
              <w:spacing w:before="40" w:after="40" w:line="340" w:lineRule="exact"/>
              <w:ind w:firstLine="0"/>
              <w:jc w:val="both"/>
              <w:rPr>
                <w:sz w:val="26"/>
                <w:szCs w:val="26"/>
              </w:rPr>
            </w:pPr>
            <w:r w:rsidRPr="00E37362">
              <w:rPr>
                <w:sz w:val="26"/>
                <w:szCs w:val="26"/>
              </w:rPr>
              <w:t>+ Đề nghị thay thế căn cứ pháp lý của thủ tục: Cấp lại giấy phép hoạt động điện lực thuộc thẩm quyền cấp của Ủy ban nhân dân cấp tỉnh (trừ trường hợp giấy phép bị mất, bị hỏng) (mã TTHC: 1013417) từ “Khoản 2 Điều 8, Điều 9, Điều 11, Điều 12, Nghị định số 61/2025/NĐ-CP” thành “khoản 4 Điều 15 Nghị định số 61/2025/NĐ-CP”.</w:t>
            </w:r>
          </w:p>
        </w:tc>
        <w:tc>
          <w:tcPr>
            <w:tcW w:w="3827" w:type="dxa"/>
          </w:tcPr>
          <w:p w14:paraId="2AA68B58" w14:textId="77777777" w:rsidR="00AD2A56" w:rsidRPr="00E37362" w:rsidRDefault="00AD2A56" w:rsidP="00E37362">
            <w:pPr>
              <w:spacing w:before="40" w:after="40" w:line="340" w:lineRule="exact"/>
              <w:ind w:firstLine="0"/>
              <w:jc w:val="both"/>
              <w:rPr>
                <w:sz w:val="26"/>
                <w:szCs w:val="26"/>
              </w:rPr>
            </w:pPr>
            <w:r w:rsidRPr="00E37362">
              <w:rPr>
                <w:rFonts w:eastAsia="Arial"/>
                <w:sz w:val="26"/>
                <w:szCs w:val="26"/>
                <w:highlight w:val="white"/>
              </w:rPr>
              <w:t>-</w:t>
            </w:r>
            <w:r w:rsidRPr="00E37362">
              <w:rPr>
                <w:sz w:val="26"/>
                <w:szCs w:val="26"/>
              </w:rPr>
              <w:t xml:space="preserve"> Tiếp thu một phần. </w:t>
            </w:r>
          </w:p>
          <w:p w14:paraId="523C855C" w14:textId="77777777" w:rsidR="008D70C2" w:rsidRPr="00E37362" w:rsidRDefault="00AD2A56" w:rsidP="00E37362">
            <w:pPr>
              <w:spacing w:before="40" w:after="40" w:line="340" w:lineRule="exact"/>
              <w:ind w:firstLine="0"/>
              <w:jc w:val="both"/>
              <w:rPr>
                <w:sz w:val="26"/>
                <w:szCs w:val="26"/>
              </w:rPr>
            </w:pPr>
            <w:r w:rsidRPr="00E37362">
              <w:rPr>
                <w:sz w:val="26"/>
                <w:szCs w:val="26"/>
              </w:rPr>
              <w:t>+ Đã bỏ TTHC mã 1000168 khỏi Phụ lục. Đối với 8/9 TTHC còn lại theo Danh sách UBND Bắc Ninh đề xuất thì đề nghị giữ lại vì TTHC vẫn yêu cầu các thành phần hồ sơ như Căn cước công dân (nếu là người Việt Nam); Giấy chứng nhận đăng ký doanh nghiệp.</w:t>
            </w:r>
          </w:p>
          <w:p w14:paraId="76D504D1" w14:textId="77777777" w:rsidR="00AD2A56" w:rsidRPr="008D70C2" w:rsidRDefault="008D70C2" w:rsidP="00E37362">
            <w:pPr>
              <w:spacing w:before="40" w:after="40" w:line="340" w:lineRule="exact"/>
              <w:ind w:firstLine="0"/>
              <w:jc w:val="both"/>
              <w:rPr>
                <w:rFonts w:eastAsia="Arial"/>
                <w:sz w:val="26"/>
                <w:szCs w:val="26"/>
                <w:highlight w:val="white"/>
                <w:lang w:val="vi-VN"/>
              </w:rPr>
            </w:pPr>
            <w:r w:rsidRPr="00E37362">
              <w:rPr>
                <w:sz w:val="26"/>
                <w:szCs w:val="26"/>
              </w:rPr>
              <w:t>+ Giữ nguyên căn cứ pháp lý để dẫn chiếu đến quy định gốc về TPHS</w:t>
            </w:r>
          </w:p>
        </w:tc>
      </w:tr>
      <w:tr w:rsidR="00AD2A56" w:rsidRPr="00E37362" w14:paraId="42376ED0" w14:textId="77777777" w:rsidTr="008D70C2">
        <w:trPr>
          <w:trHeight w:val="280"/>
        </w:trPr>
        <w:tc>
          <w:tcPr>
            <w:tcW w:w="659" w:type="dxa"/>
            <w:vMerge/>
          </w:tcPr>
          <w:p w14:paraId="1B243665"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57477597"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6B7704D5" w14:textId="77777777" w:rsidR="00AD2A56" w:rsidRPr="00E37362" w:rsidRDefault="00AD2A56" w:rsidP="00E37362">
            <w:pPr>
              <w:spacing w:before="40" w:after="40" w:line="340" w:lineRule="exact"/>
              <w:ind w:firstLine="0"/>
              <w:jc w:val="both"/>
              <w:rPr>
                <w:sz w:val="26"/>
                <w:szCs w:val="26"/>
              </w:rPr>
            </w:pPr>
            <w:r w:rsidRPr="00E37362">
              <w:rPr>
                <w:sz w:val="26"/>
                <w:szCs w:val="26"/>
              </w:rPr>
              <w:t>Hưng Yên</w:t>
            </w:r>
          </w:p>
        </w:tc>
        <w:tc>
          <w:tcPr>
            <w:tcW w:w="7796" w:type="dxa"/>
          </w:tcPr>
          <w:p w14:paraId="50015D8F" w14:textId="77777777" w:rsidR="00AD2A56" w:rsidRPr="008D70C2" w:rsidRDefault="00AD2A56" w:rsidP="00E37362">
            <w:pPr>
              <w:spacing w:before="40" w:after="40" w:line="340" w:lineRule="exact"/>
              <w:ind w:firstLine="0"/>
              <w:jc w:val="both"/>
              <w:rPr>
                <w:sz w:val="26"/>
                <w:szCs w:val="26"/>
                <w:lang w:val="vi-VN"/>
              </w:rPr>
            </w:pPr>
            <w:r w:rsidRPr="00E37362">
              <w:rPr>
                <w:sz w:val="26"/>
                <w:szCs w:val="26"/>
              </w:rPr>
              <w:t>Tại Phụ lục I, đề nghị cơ quan soạn thảo xem xét, bố cục lại cho phù hợp theo hướng tách ra đối với từng lĩnh vực thuộc bộ, ngành quản lý cho dễ tiếp cận và thực hiện; đồng thời bỏ các mục, dòng có nội dung “Danh sách do các Bộ, cơ quan ngang Bộ đề xuất bổ sung” cho phù hợp khi dự thảo Nghị quyết được ban hành</w:t>
            </w:r>
          </w:p>
        </w:tc>
        <w:tc>
          <w:tcPr>
            <w:tcW w:w="3827" w:type="dxa"/>
          </w:tcPr>
          <w:p w14:paraId="5F6F0C4A" w14:textId="77777777" w:rsidR="00AD2A56" w:rsidRPr="00E37362" w:rsidRDefault="00AD2A56" w:rsidP="00E37362">
            <w:pPr>
              <w:spacing w:before="40" w:after="40" w:line="340" w:lineRule="exact"/>
              <w:ind w:firstLine="0"/>
              <w:jc w:val="both"/>
              <w:rPr>
                <w:sz w:val="26"/>
                <w:szCs w:val="26"/>
              </w:rPr>
            </w:pPr>
            <w:r w:rsidRPr="00E37362">
              <w:rPr>
                <w:sz w:val="26"/>
                <w:szCs w:val="26"/>
              </w:rPr>
              <w:t>Nhất trí, đã chỉnh lý tại dự thảo Nghị quyết</w:t>
            </w:r>
          </w:p>
        </w:tc>
      </w:tr>
      <w:tr w:rsidR="00AD2A56" w:rsidRPr="00E37362" w14:paraId="1D4798BE" w14:textId="77777777" w:rsidTr="008D70C2">
        <w:trPr>
          <w:trHeight w:val="260"/>
        </w:trPr>
        <w:tc>
          <w:tcPr>
            <w:tcW w:w="659" w:type="dxa"/>
            <w:vMerge/>
          </w:tcPr>
          <w:p w14:paraId="63A30C09"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01119362"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1A4FCF7A" w14:textId="77777777" w:rsidR="00AD2A56" w:rsidRPr="00E37362" w:rsidRDefault="00AD2A56" w:rsidP="00E37362">
            <w:pPr>
              <w:spacing w:before="40" w:after="40" w:line="340" w:lineRule="exact"/>
              <w:ind w:firstLine="0"/>
              <w:jc w:val="both"/>
              <w:rPr>
                <w:sz w:val="26"/>
                <w:szCs w:val="26"/>
              </w:rPr>
            </w:pPr>
            <w:r w:rsidRPr="00E37362">
              <w:rPr>
                <w:sz w:val="26"/>
                <w:szCs w:val="26"/>
              </w:rPr>
              <w:t>Cao Bằng</w:t>
            </w:r>
          </w:p>
        </w:tc>
        <w:tc>
          <w:tcPr>
            <w:tcW w:w="7796" w:type="dxa"/>
          </w:tcPr>
          <w:p w14:paraId="02D729A2" w14:textId="77777777" w:rsidR="00AD2A56" w:rsidRPr="00E37362" w:rsidRDefault="00AD2A56" w:rsidP="00E37362">
            <w:pPr>
              <w:spacing w:before="40" w:after="40" w:line="340" w:lineRule="exact"/>
              <w:ind w:firstLine="0"/>
              <w:jc w:val="both"/>
              <w:rPr>
                <w:sz w:val="26"/>
                <w:szCs w:val="26"/>
                <w:lang w:val="vi-VN"/>
              </w:rPr>
            </w:pPr>
            <w:r w:rsidRPr="00E37362">
              <w:rPr>
                <w:sz w:val="26"/>
                <w:szCs w:val="26"/>
              </w:rPr>
              <w:t>Đề nghị cơ quan soạn thảo bổ sung mã thủ tục hành chính trong lĩnh vực tư pháp đối với thủ tục số 6 “Thủ tục Cấp giấy xác nhận công dân Việt Nam thường trú khu vực biên giới đủ điều kiện nhận trẻ em của nước láng giềng cư trú ở khu vực biên giới làm con nuôi”, cụ thể: số mã TTHC “2.002349”</w:t>
            </w:r>
          </w:p>
        </w:tc>
        <w:tc>
          <w:tcPr>
            <w:tcW w:w="3827" w:type="dxa"/>
          </w:tcPr>
          <w:p w14:paraId="1364CE36" w14:textId="77777777" w:rsidR="00AD2A56" w:rsidRPr="00E37362" w:rsidRDefault="00AD2A56" w:rsidP="00E37362">
            <w:pPr>
              <w:spacing w:before="40" w:after="40" w:line="340" w:lineRule="exact"/>
              <w:ind w:firstLine="0"/>
              <w:jc w:val="both"/>
              <w:rPr>
                <w:sz w:val="26"/>
                <w:szCs w:val="26"/>
              </w:rPr>
            </w:pPr>
            <w:r w:rsidRPr="00E37362">
              <w:rPr>
                <w:sz w:val="26"/>
                <w:szCs w:val="26"/>
              </w:rPr>
              <w:t>Tiếp thu, sẽ rà soát để chỉnh lý nếu phù hợp.</w:t>
            </w:r>
          </w:p>
        </w:tc>
      </w:tr>
      <w:tr w:rsidR="00AD2A56" w:rsidRPr="00E37362" w14:paraId="6B65D68D" w14:textId="77777777" w:rsidTr="008D70C2">
        <w:trPr>
          <w:trHeight w:val="260"/>
        </w:trPr>
        <w:tc>
          <w:tcPr>
            <w:tcW w:w="659" w:type="dxa"/>
            <w:vMerge w:val="restart"/>
          </w:tcPr>
          <w:p w14:paraId="5EBB7CD0" w14:textId="77777777" w:rsidR="00AD2A56" w:rsidRPr="00E37362" w:rsidRDefault="008D70C2" w:rsidP="00E37362">
            <w:pPr>
              <w:widowControl w:val="0"/>
              <w:pBdr>
                <w:top w:val="nil"/>
                <w:left w:val="nil"/>
                <w:bottom w:val="nil"/>
                <w:right w:val="nil"/>
                <w:between w:val="nil"/>
              </w:pBdr>
              <w:spacing w:before="40" w:after="40" w:line="340" w:lineRule="exact"/>
              <w:ind w:firstLine="0"/>
              <w:jc w:val="center"/>
              <w:rPr>
                <w:b/>
                <w:bCs/>
                <w:sz w:val="26"/>
                <w:szCs w:val="26"/>
                <w:lang w:val="vi-VN"/>
              </w:rPr>
            </w:pPr>
            <w:r>
              <w:rPr>
                <w:b/>
                <w:bCs/>
                <w:sz w:val="26"/>
                <w:szCs w:val="26"/>
                <w:lang w:val="vi-VN"/>
              </w:rPr>
              <w:t>2</w:t>
            </w:r>
          </w:p>
        </w:tc>
        <w:tc>
          <w:tcPr>
            <w:tcW w:w="1403" w:type="dxa"/>
            <w:vMerge w:val="restart"/>
          </w:tcPr>
          <w:p w14:paraId="59B01A34"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r w:rsidRPr="00E37362">
              <w:rPr>
                <w:b/>
                <w:sz w:val="26"/>
                <w:szCs w:val="26"/>
              </w:rPr>
              <w:t>PHỤ LỤC II</w:t>
            </w:r>
          </w:p>
        </w:tc>
        <w:tc>
          <w:tcPr>
            <w:tcW w:w="1985" w:type="dxa"/>
          </w:tcPr>
          <w:p w14:paraId="53EA2EEE" w14:textId="77777777" w:rsidR="00AD2A56" w:rsidRPr="00E37362" w:rsidRDefault="00AD2A56" w:rsidP="00E37362">
            <w:pPr>
              <w:spacing w:before="40" w:after="40" w:line="340" w:lineRule="exact"/>
              <w:ind w:firstLine="0"/>
              <w:jc w:val="both"/>
              <w:rPr>
                <w:sz w:val="26"/>
                <w:szCs w:val="26"/>
              </w:rPr>
            </w:pPr>
            <w:r w:rsidRPr="00E37362">
              <w:rPr>
                <w:sz w:val="26"/>
                <w:szCs w:val="26"/>
              </w:rPr>
              <w:t>Hưng Yên</w:t>
            </w:r>
          </w:p>
        </w:tc>
        <w:tc>
          <w:tcPr>
            <w:tcW w:w="7796" w:type="dxa"/>
          </w:tcPr>
          <w:p w14:paraId="5A174BD5" w14:textId="77777777" w:rsidR="00AD2A56" w:rsidRPr="00E37362" w:rsidRDefault="00AD2A56" w:rsidP="00E37362">
            <w:pPr>
              <w:spacing w:before="40" w:after="40" w:line="340" w:lineRule="exact"/>
              <w:ind w:firstLine="0"/>
              <w:jc w:val="both"/>
              <w:rPr>
                <w:sz w:val="26"/>
                <w:szCs w:val="26"/>
              </w:rPr>
            </w:pPr>
            <w:r w:rsidRPr="00E37362">
              <w:rPr>
                <w:sz w:val="26"/>
                <w:szCs w:val="26"/>
              </w:rPr>
              <w:t>Tại Phụ lục II, đối với các bộ, ngành quản lý không có thủ tục hành chính cắt giảm thành phần hồ sơ, đề nghị cơ quan soạn thảo không đưa vào Phụ lục cho phù hợp khi dự thảo Nghị quyết được ban hành</w:t>
            </w:r>
          </w:p>
          <w:p w14:paraId="4AC50F62" w14:textId="77777777" w:rsidR="00AD2A56" w:rsidRPr="00E37362" w:rsidRDefault="00AD2A56" w:rsidP="00E37362">
            <w:pPr>
              <w:spacing w:before="40" w:after="40" w:line="340" w:lineRule="exact"/>
              <w:ind w:firstLine="0"/>
              <w:jc w:val="both"/>
              <w:rPr>
                <w:sz w:val="26"/>
                <w:szCs w:val="26"/>
              </w:rPr>
            </w:pPr>
          </w:p>
        </w:tc>
        <w:tc>
          <w:tcPr>
            <w:tcW w:w="3827" w:type="dxa"/>
          </w:tcPr>
          <w:p w14:paraId="04EBF6C0" w14:textId="77777777" w:rsidR="00AD2A56" w:rsidRPr="00E37362" w:rsidRDefault="00AD2A56" w:rsidP="00E37362">
            <w:pPr>
              <w:spacing w:before="40" w:after="40" w:line="340" w:lineRule="exact"/>
              <w:ind w:firstLine="0"/>
              <w:jc w:val="both"/>
              <w:rPr>
                <w:sz w:val="26"/>
                <w:szCs w:val="26"/>
              </w:rPr>
            </w:pPr>
            <w:r w:rsidRPr="00E37362">
              <w:rPr>
                <w:sz w:val="26"/>
                <w:szCs w:val="26"/>
              </w:rPr>
              <w:t>Dự thảo hiện nay đã cập nhập, bổ sung các TTHC cắt giảm TPHS trên cơ sở đề xuất bổ sung của bộ, ngành quản lý ngành lĩnh vực</w:t>
            </w:r>
          </w:p>
        </w:tc>
      </w:tr>
      <w:tr w:rsidR="00AD2A56" w:rsidRPr="00E37362" w14:paraId="23AF22D6" w14:textId="77777777" w:rsidTr="008D70C2">
        <w:trPr>
          <w:trHeight w:val="260"/>
        </w:trPr>
        <w:tc>
          <w:tcPr>
            <w:tcW w:w="659" w:type="dxa"/>
            <w:vMerge/>
          </w:tcPr>
          <w:p w14:paraId="3CE4BEE8"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403" w:type="dxa"/>
            <w:vMerge/>
          </w:tcPr>
          <w:p w14:paraId="2E7CA279"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7E71CDC6" w14:textId="77777777" w:rsidR="00AD2A56" w:rsidRPr="00E37362" w:rsidRDefault="00AD2A56" w:rsidP="00E37362">
            <w:pPr>
              <w:spacing w:before="40" w:after="40" w:line="340" w:lineRule="exact"/>
              <w:ind w:firstLine="0"/>
              <w:jc w:val="both"/>
              <w:rPr>
                <w:sz w:val="26"/>
                <w:szCs w:val="26"/>
              </w:rPr>
            </w:pPr>
            <w:r w:rsidRPr="00E37362">
              <w:rPr>
                <w:sz w:val="26"/>
                <w:szCs w:val="26"/>
              </w:rPr>
              <w:t>Bộ Dân tộc và Tôn giáo</w:t>
            </w:r>
          </w:p>
        </w:tc>
        <w:tc>
          <w:tcPr>
            <w:tcW w:w="7796" w:type="dxa"/>
          </w:tcPr>
          <w:p w14:paraId="6EF0329E" w14:textId="77777777" w:rsidR="00AD2A56" w:rsidRPr="00E37362" w:rsidRDefault="00AD2A56" w:rsidP="00E37362">
            <w:pPr>
              <w:spacing w:before="40" w:after="40" w:line="340" w:lineRule="exact"/>
              <w:ind w:firstLine="0"/>
              <w:jc w:val="both"/>
              <w:rPr>
                <w:sz w:val="26"/>
                <w:szCs w:val="26"/>
              </w:rPr>
            </w:pPr>
            <w:r w:rsidRPr="00E37362">
              <w:rPr>
                <w:sz w:val="26"/>
                <w:szCs w:val="26"/>
              </w:rPr>
              <w:t>Đã cập nhật bổ sung các nội dung chức năng quản lý nhà nước của Bộ cụ thể tại PL đính kèm</w:t>
            </w:r>
          </w:p>
        </w:tc>
        <w:tc>
          <w:tcPr>
            <w:tcW w:w="3827" w:type="dxa"/>
          </w:tcPr>
          <w:p w14:paraId="0FD2C3D3" w14:textId="77777777" w:rsidR="00AD2A56" w:rsidRPr="00E37362" w:rsidRDefault="008D70C2" w:rsidP="00E37362">
            <w:pPr>
              <w:spacing w:before="40" w:after="40" w:line="340" w:lineRule="exact"/>
              <w:ind w:firstLine="0"/>
              <w:jc w:val="both"/>
              <w:rPr>
                <w:sz w:val="26"/>
                <w:szCs w:val="26"/>
              </w:rPr>
            </w:pPr>
            <w:r w:rsidRPr="00E37362">
              <w:rPr>
                <w:sz w:val="26"/>
                <w:szCs w:val="26"/>
              </w:rPr>
              <w:t>Nhất trí tiếp thu, đã rà soát, thống nhất để bổ sung vào Danh mục.</w:t>
            </w:r>
          </w:p>
        </w:tc>
      </w:tr>
      <w:tr w:rsidR="008D31E9" w:rsidRPr="00E37362" w14:paraId="513D75F8" w14:textId="77777777" w:rsidTr="008D70C2">
        <w:trPr>
          <w:trHeight w:val="280"/>
        </w:trPr>
        <w:tc>
          <w:tcPr>
            <w:tcW w:w="15670" w:type="dxa"/>
            <w:gridSpan w:val="5"/>
          </w:tcPr>
          <w:p w14:paraId="10D83387" w14:textId="77777777" w:rsidR="008D31E9" w:rsidRPr="00E37362" w:rsidRDefault="008D70C2" w:rsidP="008D70C2">
            <w:pPr>
              <w:widowControl w:val="0"/>
              <w:pBdr>
                <w:top w:val="nil"/>
                <w:left w:val="nil"/>
                <w:bottom w:val="nil"/>
                <w:right w:val="nil"/>
                <w:between w:val="nil"/>
              </w:pBdr>
              <w:spacing w:before="40" w:after="40" w:line="340" w:lineRule="exact"/>
              <w:ind w:firstLine="0"/>
              <w:jc w:val="center"/>
              <w:rPr>
                <w:b/>
                <w:sz w:val="26"/>
                <w:szCs w:val="26"/>
              </w:rPr>
            </w:pPr>
            <w:r>
              <w:rPr>
                <w:b/>
                <w:sz w:val="26"/>
                <w:szCs w:val="26"/>
                <w:lang w:val="vi-VN"/>
              </w:rPr>
              <w:t xml:space="preserve">D. </w:t>
            </w:r>
            <w:r w:rsidRPr="00E37362">
              <w:rPr>
                <w:b/>
                <w:sz w:val="26"/>
                <w:szCs w:val="26"/>
              </w:rPr>
              <w:t>GÓP Ý CHUNG</w:t>
            </w:r>
          </w:p>
        </w:tc>
      </w:tr>
      <w:tr w:rsidR="008D70C2" w:rsidRPr="00E37362" w14:paraId="69444801" w14:textId="77777777" w:rsidTr="008D70C2">
        <w:trPr>
          <w:trHeight w:val="260"/>
        </w:trPr>
        <w:tc>
          <w:tcPr>
            <w:tcW w:w="659" w:type="dxa"/>
          </w:tcPr>
          <w:p w14:paraId="3DE38036" w14:textId="77777777" w:rsidR="008D31E9"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t>1</w:t>
            </w:r>
          </w:p>
        </w:tc>
        <w:tc>
          <w:tcPr>
            <w:tcW w:w="1403" w:type="dxa"/>
          </w:tcPr>
          <w:p w14:paraId="5BBA7EA4"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1C99506B" w14:textId="77777777" w:rsidR="008D31E9" w:rsidRPr="00E37362" w:rsidRDefault="00000000" w:rsidP="00E37362">
            <w:pPr>
              <w:spacing w:before="40" w:after="40" w:line="340" w:lineRule="exact"/>
              <w:ind w:firstLine="0"/>
              <w:jc w:val="both"/>
              <w:rPr>
                <w:sz w:val="26"/>
                <w:szCs w:val="26"/>
              </w:rPr>
            </w:pPr>
            <w:r w:rsidRPr="00E37362">
              <w:rPr>
                <w:sz w:val="26"/>
                <w:szCs w:val="26"/>
              </w:rPr>
              <w:t>Cục Kiểm tra văn bản và Quản lý xử lý vi phạm hành chính</w:t>
            </w:r>
          </w:p>
        </w:tc>
        <w:tc>
          <w:tcPr>
            <w:tcW w:w="7796" w:type="dxa"/>
          </w:tcPr>
          <w:p w14:paraId="40AECF7E" w14:textId="77777777" w:rsidR="008D31E9" w:rsidRPr="00E37362" w:rsidRDefault="00000000" w:rsidP="00E37362">
            <w:pPr>
              <w:spacing w:before="40" w:after="40" w:line="340" w:lineRule="exact"/>
              <w:ind w:firstLine="0"/>
              <w:jc w:val="both"/>
              <w:rPr>
                <w:sz w:val="26"/>
                <w:szCs w:val="26"/>
              </w:rPr>
            </w:pPr>
            <w:r w:rsidRPr="00E37362">
              <w:rPr>
                <w:sz w:val="26"/>
                <w:szCs w:val="26"/>
              </w:rPr>
              <w:t>TTHC đang được quy định tại các VBQPPL (bao gồm cả văn bản của Quốc hội, Chính phủ, Thủ tướng Chính phủ, Bộ trưởng, Thủ trưởng cơ quan ngang Bộ). Theo đó, việc bãi bỏ thủ tục hành chính sẽ liên quan đến việc xử lý các VBQPPL. Đề nghị nghiên cứu kỹ:</w:t>
            </w:r>
          </w:p>
          <w:p w14:paraId="0D5AFE93" w14:textId="77777777" w:rsidR="008D31E9" w:rsidRPr="00E37362" w:rsidRDefault="00000000" w:rsidP="00E37362">
            <w:pPr>
              <w:spacing w:before="40" w:after="40" w:line="340" w:lineRule="exact"/>
              <w:ind w:firstLine="0"/>
              <w:jc w:val="both"/>
              <w:rPr>
                <w:sz w:val="26"/>
                <w:szCs w:val="26"/>
              </w:rPr>
            </w:pPr>
            <w:r w:rsidRPr="00E37362">
              <w:rPr>
                <w:sz w:val="26"/>
                <w:szCs w:val="26"/>
              </w:rPr>
              <w:t>Theo quy định tại điểm c khoản 2 Điều 4, Nghị quyết số 206/2025/QH15 không quy định việc “bãi bỏ” quy định tại luật, nghị quyết của Quốc hội. Ngoài ra, cần rà soát kỹ mối liên quan giữa các thủ tục hành chính dự kiến bãi bỏ để phù hợp với phạm vi văn bản xử lý theo quy định nêu trên của Nghị quyết số 206/2025/QH15.</w:t>
            </w:r>
          </w:p>
          <w:p w14:paraId="76E51328" w14:textId="77777777" w:rsidR="008D31E9" w:rsidRPr="00E37362" w:rsidRDefault="00000000" w:rsidP="00E37362">
            <w:pPr>
              <w:spacing w:before="40" w:after="40" w:line="340" w:lineRule="exact"/>
              <w:ind w:firstLine="0"/>
              <w:jc w:val="both"/>
              <w:rPr>
                <w:sz w:val="26"/>
                <w:szCs w:val="26"/>
              </w:rPr>
            </w:pPr>
            <w:r w:rsidRPr="00E37362">
              <w:rPr>
                <w:sz w:val="26"/>
                <w:szCs w:val="26"/>
              </w:rPr>
              <w:t>Thẩm quyền của Chính phủ đối với việc bãi bỏ thủ tục hành chính đang được quy định tại VBQPPL của Thủ tướng Chính phủ, Bộ trưởng, Thủ trưởng cơ quan ngang Bộ.</w:t>
            </w:r>
          </w:p>
        </w:tc>
        <w:tc>
          <w:tcPr>
            <w:tcW w:w="3827" w:type="dxa"/>
          </w:tcPr>
          <w:p w14:paraId="4D1CE9DB" w14:textId="77777777" w:rsidR="008D31E9" w:rsidRPr="00E37362" w:rsidRDefault="00E37362" w:rsidP="00E37362">
            <w:pPr>
              <w:spacing w:before="40" w:after="40" w:line="340" w:lineRule="exact"/>
              <w:ind w:firstLine="0"/>
              <w:jc w:val="both"/>
              <w:rPr>
                <w:sz w:val="26"/>
                <w:szCs w:val="26"/>
              </w:rPr>
            </w:pPr>
            <w:r w:rsidRPr="00E37362">
              <w:rPr>
                <w:sz w:val="26"/>
                <w:szCs w:val="26"/>
              </w:rPr>
              <w:t>Cân nhắc để tiếp tục nghiên cứu chỉnh lý.</w:t>
            </w:r>
          </w:p>
        </w:tc>
      </w:tr>
      <w:tr w:rsidR="008D70C2" w:rsidRPr="00E37362" w14:paraId="2C080130" w14:textId="77777777" w:rsidTr="008D70C2">
        <w:trPr>
          <w:trHeight w:val="260"/>
        </w:trPr>
        <w:tc>
          <w:tcPr>
            <w:tcW w:w="659" w:type="dxa"/>
          </w:tcPr>
          <w:p w14:paraId="7B8B3935" w14:textId="77777777" w:rsidR="008D31E9"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t>2</w:t>
            </w:r>
          </w:p>
        </w:tc>
        <w:tc>
          <w:tcPr>
            <w:tcW w:w="1403" w:type="dxa"/>
          </w:tcPr>
          <w:p w14:paraId="271EA735"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5E0166F5" w14:textId="77777777" w:rsidR="008D31E9" w:rsidRPr="00E37362" w:rsidRDefault="00000000" w:rsidP="00E37362">
            <w:pPr>
              <w:spacing w:before="40" w:after="40" w:line="340" w:lineRule="exact"/>
              <w:ind w:firstLine="0"/>
              <w:jc w:val="both"/>
              <w:rPr>
                <w:sz w:val="26"/>
                <w:szCs w:val="26"/>
              </w:rPr>
            </w:pPr>
            <w:r w:rsidRPr="00E37362">
              <w:rPr>
                <w:sz w:val="26"/>
                <w:szCs w:val="26"/>
              </w:rPr>
              <w:t>Quảng Trị</w:t>
            </w:r>
          </w:p>
        </w:tc>
        <w:tc>
          <w:tcPr>
            <w:tcW w:w="7796" w:type="dxa"/>
          </w:tcPr>
          <w:p w14:paraId="76D7A283" w14:textId="77777777" w:rsidR="008D31E9" w:rsidRPr="00E37362" w:rsidRDefault="00000000" w:rsidP="00E37362">
            <w:pPr>
              <w:spacing w:before="40" w:after="40" w:line="340" w:lineRule="exact"/>
              <w:ind w:firstLine="0"/>
              <w:jc w:val="both"/>
              <w:rPr>
                <w:sz w:val="26"/>
                <w:szCs w:val="26"/>
              </w:rPr>
            </w:pPr>
            <w:r w:rsidRPr="00E37362">
              <w:rPr>
                <w:sz w:val="26"/>
                <w:szCs w:val="26"/>
              </w:rPr>
              <w:t>Đề nghị bổ sung, hoàn thiện nội dung các Phụ lục đang còn thiếu thông tin của các Bộ, ngành liên quan tại Phụ lục I, Phụ lục II và Phụ lục III</w:t>
            </w:r>
          </w:p>
        </w:tc>
        <w:tc>
          <w:tcPr>
            <w:tcW w:w="3827" w:type="dxa"/>
          </w:tcPr>
          <w:p w14:paraId="49826FCE" w14:textId="77777777" w:rsidR="008D31E9" w:rsidRPr="00E37362" w:rsidRDefault="00000000" w:rsidP="00E37362">
            <w:pPr>
              <w:spacing w:before="40" w:after="40" w:line="340" w:lineRule="exact"/>
              <w:ind w:firstLine="0"/>
              <w:jc w:val="both"/>
              <w:rPr>
                <w:sz w:val="26"/>
                <w:szCs w:val="26"/>
              </w:rPr>
            </w:pPr>
            <w:r w:rsidRPr="00E37362">
              <w:rPr>
                <w:sz w:val="26"/>
                <w:szCs w:val="26"/>
              </w:rPr>
              <w:t>Nhất trí. Bộ Tư pháp đã phối hợp với bộ ngành quản lý ngành, lĩnh vực để thống nhất kết quả rà soát.</w:t>
            </w:r>
          </w:p>
        </w:tc>
      </w:tr>
      <w:tr w:rsidR="008D70C2" w:rsidRPr="00E37362" w14:paraId="1FA0A685" w14:textId="77777777" w:rsidTr="008D70C2">
        <w:trPr>
          <w:trHeight w:val="280"/>
        </w:trPr>
        <w:tc>
          <w:tcPr>
            <w:tcW w:w="659" w:type="dxa"/>
          </w:tcPr>
          <w:p w14:paraId="4A224FA0" w14:textId="77777777" w:rsidR="008D31E9"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t>3</w:t>
            </w:r>
          </w:p>
        </w:tc>
        <w:tc>
          <w:tcPr>
            <w:tcW w:w="1403" w:type="dxa"/>
          </w:tcPr>
          <w:p w14:paraId="21558804"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694FC197" w14:textId="77777777" w:rsidR="008D31E9" w:rsidRPr="00E37362" w:rsidRDefault="00000000" w:rsidP="00E37362">
            <w:pPr>
              <w:spacing w:before="40" w:after="40" w:line="340" w:lineRule="exact"/>
              <w:ind w:firstLine="0"/>
              <w:jc w:val="both"/>
              <w:rPr>
                <w:sz w:val="26"/>
                <w:szCs w:val="26"/>
              </w:rPr>
            </w:pPr>
            <w:r w:rsidRPr="00E37362">
              <w:rPr>
                <w:sz w:val="26"/>
                <w:szCs w:val="26"/>
              </w:rPr>
              <w:t>Ninh Bình</w:t>
            </w:r>
          </w:p>
        </w:tc>
        <w:tc>
          <w:tcPr>
            <w:tcW w:w="7796" w:type="dxa"/>
          </w:tcPr>
          <w:p w14:paraId="33C2AA47" w14:textId="77777777" w:rsidR="008D31E9" w:rsidRPr="00E37362" w:rsidRDefault="00000000" w:rsidP="00E37362">
            <w:pPr>
              <w:spacing w:before="40" w:after="40" w:line="340" w:lineRule="exact"/>
              <w:ind w:firstLine="0"/>
              <w:jc w:val="both"/>
              <w:rPr>
                <w:sz w:val="26"/>
                <w:szCs w:val="26"/>
              </w:rPr>
            </w:pPr>
            <w:r w:rsidRPr="00E37362">
              <w:rPr>
                <w:sz w:val="26"/>
                <w:szCs w:val="26"/>
              </w:rPr>
              <w:t>Đề nghị bổ sung 01 điều về Đối tượng áp dụng</w:t>
            </w:r>
          </w:p>
        </w:tc>
        <w:tc>
          <w:tcPr>
            <w:tcW w:w="3827" w:type="dxa"/>
          </w:tcPr>
          <w:p w14:paraId="4E0B3943" w14:textId="77777777" w:rsidR="008D31E9" w:rsidRPr="00E37362" w:rsidRDefault="00E37362" w:rsidP="00E37362">
            <w:pPr>
              <w:spacing w:before="40" w:after="40" w:line="340" w:lineRule="exact"/>
              <w:ind w:firstLine="0"/>
              <w:jc w:val="both"/>
              <w:rPr>
                <w:sz w:val="26"/>
                <w:szCs w:val="26"/>
              </w:rPr>
            </w:pPr>
            <w:r w:rsidRPr="00E37362">
              <w:rPr>
                <w:sz w:val="26"/>
                <w:szCs w:val="26"/>
              </w:rPr>
              <w:t>Cân nhắc để tiếp tục nghiên cứu chỉnh lý.</w:t>
            </w:r>
          </w:p>
        </w:tc>
      </w:tr>
      <w:tr w:rsidR="008D70C2" w:rsidRPr="00E37362" w14:paraId="13974970" w14:textId="77777777" w:rsidTr="008D70C2">
        <w:trPr>
          <w:trHeight w:val="2689"/>
        </w:trPr>
        <w:tc>
          <w:tcPr>
            <w:tcW w:w="659" w:type="dxa"/>
          </w:tcPr>
          <w:p w14:paraId="7120F45C" w14:textId="77777777" w:rsidR="008D31E9"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lastRenderedPageBreak/>
              <w:t>4</w:t>
            </w:r>
          </w:p>
        </w:tc>
        <w:tc>
          <w:tcPr>
            <w:tcW w:w="1403" w:type="dxa"/>
          </w:tcPr>
          <w:p w14:paraId="184B6888"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1FF5EDAB" w14:textId="77777777" w:rsidR="008D31E9" w:rsidRPr="00E37362" w:rsidRDefault="00000000" w:rsidP="00E37362">
            <w:pPr>
              <w:spacing w:before="40" w:after="40" w:line="340" w:lineRule="exact"/>
              <w:ind w:firstLine="0"/>
              <w:jc w:val="both"/>
              <w:rPr>
                <w:sz w:val="26"/>
                <w:szCs w:val="26"/>
              </w:rPr>
            </w:pPr>
            <w:r w:rsidRPr="00E37362">
              <w:rPr>
                <w:sz w:val="26"/>
                <w:szCs w:val="26"/>
              </w:rPr>
              <w:t>Bắc Ninh, Lai Châu, Điện Biên, Hà Tĩnh</w:t>
            </w:r>
          </w:p>
        </w:tc>
        <w:tc>
          <w:tcPr>
            <w:tcW w:w="7796" w:type="dxa"/>
          </w:tcPr>
          <w:p w14:paraId="38AB7ECE" w14:textId="77777777" w:rsidR="008D31E9" w:rsidRPr="00E37362" w:rsidRDefault="00000000" w:rsidP="00E37362">
            <w:pPr>
              <w:spacing w:before="40" w:after="40" w:line="340" w:lineRule="exact"/>
              <w:ind w:firstLine="0"/>
              <w:jc w:val="both"/>
              <w:rPr>
                <w:sz w:val="26"/>
                <w:szCs w:val="26"/>
              </w:rPr>
            </w:pPr>
            <w:r w:rsidRPr="00E37362">
              <w:rPr>
                <w:sz w:val="26"/>
                <w:szCs w:val="26"/>
              </w:rPr>
              <w:t>Tại khoản 4 Điều 5 dự thảo quy định “</w:t>
            </w:r>
            <w:r w:rsidRPr="00E37362">
              <w:rPr>
                <w:i/>
                <w:sz w:val="26"/>
                <w:szCs w:val="26"/>
              </w:rPr>
              <w:t xml:space="preserve">Bộ trưởng, Thủ trưởng cơ quan ngang bộ, Chủ tịch Ủy ban nhân dân các tỉnh, thành phố trong phạm vi chức năng, nhiệm vụ của mình có trách nhiệm rà soát, sửa đổi, bổ sung theo thẩm quyền hoặc tham mưu cơ quan, cá nhân có thẩm quyền sửa đổi, bổ sung các luật, nghị quyết của Quốc hội, pháp lệnh của Ủy ban Thường vụ Quốc hội theo </w:t>
            </w:r>
            <w:r w:rsidRPr="00E37362">
              <w:rPr>
                <w:b/>
                <w:i/>
                <w:sz w:val="26"/>
                <w:szCs w:val="26"/>
              </w:rPr>
              <w:t>Phụ lục IV</w:t>
            </w:r>
            <w:r w:rsidRPr="00E37362">
              <w:rPr>
                <w:i/>
                <w:sz w:val="26"/>
                <w:szCs w:val="26"/>
              </w:rPr>
              <w:t xml:space="preserve"> kèm theo Nghị quyết này</w:t>
            </w:r>
            <w:r w:rsidRPr="00E37362">
              <w:rPr>
                <w:sz w:val="26"/>
                <w:szCs w:val="26"/>
              </w:rPr>
              <w:t>”. Tuy nhiên, tại dự thảo địa phương nhận được không có Phụ lục IV kèm theo. Do đó, đề nghị bổ sung đảm bảo đầy đủ.</w:t>
            </w:r>
          </w:p>
        </w:tc>
        <w:tc>
          <w:tcPr>
            <w:tcW w:w="3827" w:type="dxa"/>
          </w:tcPr>
          <w:p w14:paraId="262C7BD4" w14:textId="77777777" w:rsidR="008D31E9" w:rsidRPr="00E37362" w:rsidRDefault="00000000" w:rsidP="00E37362">
            <w:pPr>
              <w:spacing w:before="40" w:after="40" w:line="340" w:lineRule="exact"/>
              <w:ind w:firstLine="0"/>
              <w:jc w:val="both"/>
              <w:rPr>
                <w:sz w:val="26"/>
                <w:szCs w:val="26"/>
              </w:rPr>
            </w:pPr>
            <w:r w:rsidRPr="00E37362">
              <w:rPr>
                <w:sz w:val="26"/>
                <w:szCs w:val="26"/>
              </w:rPr>
              <w:t>Tiếp thu. Hiện đã bổ sung Phụ lục IV ban hành kèm theo Nghị quyết</w:t>
            </w:r>
          </w:p>
        </w:tc>
      </w:tr>
      <w:tr w:rsidR="008D70C2" w:rsidRPr="00E37362" w14:paraId="5A434B0E" w14:textId="77777777" w:rsidTr="008D70C2">
        <w:trPr>
          <w:trHeight w:val="260"/>
        </w:trPr>
        <w:tc>
          <w:tcPr>
            <w:tcW w:w="659" w:type="dxa"/>
          </w:tcPr>
          <w:p w14:paraId="2DE903DD" w14:textId="77777777" w:rsidR="008D31E9"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t>5</w:t>
            </w:r>
          </w:p>
        </w:tc>
        <w:tc>
          <w:tcPr>
            <w:tcW w:w="1403" w:type="dxa"/>
          </w:tcPr>
          <w:p w14:paraId="5F45F546"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19DF5CEB" w14:textId="77777777" w:rsidR="008D31E9" w:rsidRPr="00E37362" w:rsidRDefault="00000000" w:rsidP="00E37362">
            <w:pPr>
              <w:spacing w:before="40" w:after="40" w:line="340" w:lineRule="exact"/>
              <w:ind w:firstLine="0"/>
              <w:jc w:val="both"/>
              <w:rPr>
                <w:sz w:val="26"/>
                <w:szCs w:val="26"/>
              </w:rPr>
            </w:pPr>
            <w:r w:rsidRPr="00E37362">
              <w:rPr>
                <w:sz w:val="26"/>
                <w:szCs w:val="26"/>
              </w:rPr>
              <w:t>Lai Châu</w:t>
            </w:r>
          </w:p>
        </w:tc>
        <w:tc>
          <w:tcPr>
            <w:tcW w:w="7796" w:type="dxa"/>
          </w:tcPr>
          <w:p w14:paraId="28FC58B9" w14:textId="77777777" w:rsidR="008D31E9" w:rsidRPr="00E37362" w:rsidRDefault="00000000" w:rsidP="00E37362">
            <w:pPr>
              <w:spacing w:before="40" w:after="40" w:line="340" w:lineRule="exact"/>
              <w:ind w:firstLine="0"/>
              <w:jc w:val="both"/>
              <w:rPr>
                <w:sz w:val="26"/>
                <w:szCs w:val="26"/>
              </w:rPr>
            </w:pPr>
            <w:r w:rsidRPr="00E37362">
              <w:rPr>
                <w:sz w:val="26"/>
                <w:szCs w:val="26"/>
              </w:rPr>
              <w:t>Về tên gọi của dự thảo Nghị quyết: Đề nghị cơ quan soạn thảo chỉnh sửa tên gọi của dự thảo Nghị quyết như sau “</w:t>
            </w:r>
            <w:r w:rsidRPr="00E37362">
              <w:rPr>
                <w:i/>
                <w:sz w:val="26"/>
                <w:szCs w:val="26"/>
              </w:rPr>
              <w:t>Quy định xử lý khó khăn, vướng mắc trong đơn giản hóa thủ tục hành chính dựa trên</w:t>
            </w:r>
            <w:r w:rsidRPr="00E37362">
              <w:rPr>
                <w:b/>
                <w:i/>
                <w:sz w:val="26"/>
                <w:szCs w:val="26"/>
                <w:u w:val="single"/>
              </w:rPr>
              <w:t xml:space="preserve"> cơ sở</w:t>
            </w:r>
            <w:r w:rsidRPr="00E37362">
              <w:rPr>
                <w:i/>
                <w:sz w:val="26"/>
                <w:szCs w:val="26"/>
              </w:rPr>
              <w:t xml:space="preserve"> dữ liệu” cho rõ ràng, đầy đủ hơn</w:t>
            </w:r>
            <w:r w:rsidRPr="00E37362">
              <w:rPr>
                <w:sz w:val="26"/>
                <w:szCs w:val="26"/>
              </w:rPr>
              <w:t>”</w:t>
            </w:r>
          </w:p>
          <w:p w14:paraId="73E47145" w14:textId="77777777" w:rsidR="008D31E9" w:rsidRPr="00E37362" w:rsidRDefault="008D31E9" w:rsidP="00E37362">
            <w:pPr>
              <w:spacing w:before="40" w:after="40" w:line="340" w:lineRule="exact"/>
              <w:ind w:firstLine="0"/>
              <w:jc w:val="both"/>
              <w:rPr>
                <w:sz w:val="26"/>
                <w:szCs w:val="26"/>
              </w:rPr>
            </w:pPr>
          </w:p>
        </w:tc>
        <w:tc>
          <w:tcPr>
            <w:tcW w:w="3827" w:type="dxa"/>
          </w:tcPr>
          <w:p w14:paraId="1DDA4986" w14:textId="77777777" w:rsidR="008D31E9" w:rsidRPr="00E37362" w:rsidRDefault="00E37362" w:rsidP="00E37362">
            <w:pPr>
              <w:spacing w:before="40" w:after="40" w:line="340" w:lineRule="exact"/>
              <w:ind w:firstLine="0"/>
              <w:jc w:val="both"/>
              <w:rPr>
                <w:sz w:val="26"/>
                <w:szCs w:val="26"/>
              </w:rPr>
            </w:pPr>
            <w:r w:rsidRPr="00E37362">
              <w:rPr>
                <w:sz w:val="26"/>
                <w:szCs w:val="26"/>
              </w:rPr>
              <w:t>Cân nhắc để tiếp tục nghiên cứu chỉnh lý.</w:t>
            </w:r>
          </w:p>
        </w:tc>
      </w:tr>
      <w:tr w:rsidR="008D70C2" w:rsidRPr="00E37362" w14:paraId="2A990CD4" w14:textId="77777777" w:rsidTr="008D70C2">
        <w:trPr>
          <w:trHeight w:val="260"/>
        </w:trPr>
        <w:tc>
          <w:tcPr>
            <w:tcW w:w="659" w:type="dxa"/>
          </w:tcPr>
          <w:p w14:paraId="62A34CD3" w14:textId="77777777" w:rsidR="008D31E9"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t>6</w:t>
            </w:r>
          </w:p>
        </w:tc>
        <w:tc>
          <w:tcPr>
            <w:tcW w:w="1403" w:type="dxa"/>
          </w:tcPr>
          <w:p w14:paraId="2DC71458"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496437B4" w14:textId="77777777" w:rsidR="008D31E9" w:rsidRPr="00E37362" w:rsidRDefault="00000000" w:rsidP="00E37362">
            <w:pPr>
              <w:spacing w:before="40" w:after="40" w:line="340" w:lineRule="exact"/>
              <w:ind w:firstLine="0"/>
              <w:jc w:val="both"/>
              <w:rPr>
                <w:sz w:val="26"/>
                <w:szCs w:val="26"/>
              </w:rPr>
            </w:pPr>
            <w:r w:rsidRPr="00E37362">
              <w:rPr>
                <w:sz w:val="26"/>
                <w:szCs w:val="26"/>
              </w:rPr>
              <w:t>Điện Biên</w:t>
            </w:r>
          </w:p>
        </w:tc>
        <w:tc>
          <w:tcPr>
            <w:tcW w:w="7796" w:type="dxa"/>
          </w:tcPr>
          <w:p w14:paraId="24B9D606" w14:textId="77777777" w:rsidR="008D31E9" w:rsidRPr="00E37362" w:rsidRDefault="00000000" w:rsidP="00E37362">
            <w:pPr>
              <w:spacing w:before="40" w:after="40" w:line="340" w:lineRule="exact"/>
              <w:ind w:firstLine="0"/>
              <w:jc w:val="both"/>
              <w:rPr>
                <w:sz w:val="26"/>
                <w:szCs w:val="26"/>
              </w:rPr>
            </w:pPr>
            <w:r w:rsidRPr="00E37362">
              <w:rPr>
                <w:sz w:val="26"/>
                <w:szCs w:val="26"/>
              </w:rPr>
              <w:t>Đề nghị cơ quan chủ trì soạn thảo tổng hợp bổ sung thêm các TTHC mà các địa phương đã rà soát và đề xuất thay thế thành phần hồ sơ bằng khai thác dữ liệu ngoài 734 TTHC do Tổ Công tác rà soát theo Văn bản số 4735/TCT ngày 20/10/2025, cụ thể đối với tỉnh Điện Biên đã rà soát đề xuất bổ sung 69 TTHC đã có thông tin cụ thể tại các Phụ lục kèm theo Báo cáo số 6043/BC-UBND ngày 30/10/2025 của UBND tỉnh Điện Biên.</w:t>
            </w:r>
          </w:p>
        </w:tc>
        <w:tc>
          <w:tcPr>
            <w:tcW w:w="3827" w:type="dxa"/>
          </w:tcPr>
          <w:p w14:paraId="085471A9" w14:textId="77777777" w:rsidR="008D31E9" w:rsidRPr="00E37362" w:rsidRDefault="00000000" w:rsidP="00E37362">
            <w:pPr>
              <w:spacing w:before="40" w:after="40" w:line="340" w:lineRule="exact"/>
              <w:ind w:firstLine="0"/>
              <w:jc w:val="both"/>
              <w:rPr>
                <w:sz w:val="26"/>
                <w:szCs w:val="26"/>
              </w:rPr>
            </w:pPr>
            <w:r w:rsidRPr="00E37362">
              <w:rPr>
                <w:sz w:val="26"/>
                <w:szCs w:val="26"/>
              </w:rPr>
              <w:t>Nhất trí tiếp thu, đã rà soát, thống nhất để bổ sung vào Danh mục.</w:t>
            </w:r>
          </w:p>
        </w:tc>
      </w:tr>
      <w:tr w:rsidR="008D70C2" w:rsidRPr="00E37362" w14:paraId="66B46E49" w14:textId="77777777" w:rsidTr="008D70C2">
        <w:trPr>
          <w:trHeight w:val="260"/>
        </w:trPr>
        <w:tc>
          <w:tcPr>
            <w:tcW w:w="659" w:type="dxa"/>
          </w:tcPr>
          <w:p w14:paraId="4C8DEFD7" w14:textId="77777777" w:rsidR="008D31E9"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t>7</w:t>
            </w:r>
          </w:p>
        </w:tc>
        <w:tc>
          <w:tcPr>
            <w:tcW w:w="1403" w:type="dxa"/>
          </w:tcPr>
          <w:p w14:paraId="7C36E83D"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617863E5" w14:textId="77777777" w:rsidR="008D31E9" w:rsidRPr="00E37362" w:rsidRDefault="00000000" w:rsidP="00E37362">
            <w:pPr>
              <w:spacing w:before="40" w:after="40" w:line="340" w:lineRule="exact"/>
              <w:ind w:firstLine="0"/>
              <w:jc w:val="both"/>
              <w:rPr>
                <w:sz w:val="26"/>
                <w:szCs w:val="26"/>
              </w:rPr>
            </w:pPr>
            <w:r w:rsidRPr="00E37362">
              <w:rPr>
                <w:sz w:val="26"/>
                <w:szCs w:val="26"/>
              </w:rPr>
              <w:t>Hưng Yên</w:t>
            </w:r>
          </w:p>
        </w:tc>
        <w:tc>
          <w:tcPr>
            <w:tcW w:w="7796" w:type="dxa"/>
          </w:tcPr>
          <w:p w14:paraId="629D2C38" w14:textId="77777777" w:rsidR="008D31E9" w:rsidRPr="00E37362" w:rsidRDefault="00000000" w:rsidP="00E37362">
            <w:pPr>
              <w:spacing w:before="40" w:after="40" w:line="340" w:lineRule="exact"/>
              <w:ind w:firstLine="0"/>
              <w:jc w:val="both"/>
              <w:rPr>
                <w:sz w:val="26"/>
                <w:szCs w:val="26"/>
              </w:rPr>
            </w:pPr>
            <w:r w:rsidRPr="00E37362">
              <w:rPr>
                <w:sz w:val="26"/>
                <w:szCs w:val="26"/>
              </w:rPr>
              <w:t>Tại các Phụ lục của các bộ, ngành, đề nghị cơ quan soạn thảo bỏ các mục, dòng có nội dung “Danh sách do các Bộ, cơ quan ngang Bộ đề xuất bổ sung” cho phù hợp khi dự thảo Nghị quyết được ban hành</w:t>
            </w:r>
          </w:p>
        </w:tc>
        <w:tc>
          <w:tcPr>
            <w:tcW w:w="3827" w:type="dxa"/>
          </w:tcPr>
          <w:p w14:paraId="42B64CFD" w14:textId="77777777" w:rsidR="008D31E9" w:rsidRPr="00E37362" w:rsidRDefault="00000000" w:rsidP="00E37362">
            <w:pPr>
              <w:spacing w:before="40" w:after="40" w:line="340" w:lineRule="exact"/>
              <w:ind w:firstLine="0"/>
              <w:jc w:val="both"/>
              <w:rPr>
                <w:sz w:val="26"/>
                <w:szCs w:val="26"/>
              </w:rPr>
            </w:pPr>
            <w:r w:rsidRPr="00E37362">
              <w:rPr>
                <w:sz w:val="26"/>
                <w:szCs w:val="26"/>
              </w:rPr>
              <w:t>Nhất trí tiếp thu, đã chỉnh lý tại dự thảo các Phụ lục</w:t>
            </w:r>
          </w:p>
        </w:tc>
      </w:tr>
      <w:tr w:rsidR="008D70C2" w:rsidRPr="00E37362" w14:paraId="45B5FFF6" w14:textId="77777777" w:rsidTr="008D70C2">
        <w:trPr>
          <w:trHeight w:val="260"/>
        </w:trPr>
        <w:tc>
          <w:tcPr>
            <w:tcW w:w="659" w:type="dxa"/>
          </w:tcPr>
          <w:p w14:paraId="32F7C155" w14:textId="77777777" w:rsidR="008D31E9"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t>8</w:t>
            </w:r>
          </w:p>
        </w:tc>
        <w:tc>
          <w:tcPr>
            <w:tcW w:w="1403" w:type="dxa"/>
          </w:tcPr>
          <w:p w14:paraId="65C0B969"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2D95E1B0" w14:textId="77777777" w:rsidR="008D31E9" w:rsidRPr="00E37362" w:rsidRDefault="00000000" w:rsidP="00E37362">
            <w:pPr>
              <w:spacing w:before="40" w:after="40" w:line="340" w:lineRule="exact"/>
              <w:ind w:firstLine="0"/>
              <w:jc w:val="both"/>
              <w:rPr>
                <w:sz w:val="26"/>
                <w:szCs w:val="26"/>
              </w:rPr>
            </w:pPr>
            <w:r w:rsidRPr="00E37362">
              <w:rPr>
                <w:sz w:val="26"/>
                <w:szCs w:val="26"/>
              </w:rPr>
              <w:t>Hà Tĩnh</w:t>
            </w:r>
          </w:p>
        </w:tc>
        <w:tc>
          <w:tcPr>
            <w:tcW w:w="7796" w:type="dxa"/>
          </w:tcPr>
          <w:p w14:paraId="69FFF008" w14:textId="77777777" w:rsidR="008D31E9" w:rsidRPr="00E37362" w:rsidRDefault="00000000" w:rsidP="00E37362">
            <w:pPr>
              <w:spacing w:before="40" w:after="40" w:line="340" w:lineRule="exact"/>
              <w:ind w:firstLine="0"/>
              <w:jc w:val="both"/>
              <w:rPr>
                <w:sz w:val="26"/>
                <w:szCs w:val="26"/>
              </w:rPr>
            </w:pPr>
            <w:r w:rsidRPr="00E37362">
              <w:rPr>
                <w:sz w:val="26"/>
                <w:szCs w:val="26"/>
              </w:rPr>
              <w:t>- Dự thảo Nghị quyết về “</w:t>
            </w:r>
            <w:r w:rsidRPr="00E37362">
              <w:rPr>
                <w:i/>
                <w:sz w:val="26"/>
                <w:szCs w:val="26"/>
              </w:rPr>
              <w:t>Quy định xử lý khó khăn, vướng mắc trong đơn giản hóa TTHC dựa trên dữ liệu</w:t>
            </w:r>
            <w:r w:rsidRPr="00E37362">
              <w:rPr>
                <w:sz w:val="26"/>
                <w:szCs w:val="26"/>
              </w:rPr>
              <w:t>”. Tuy nhiên, phạm vi điều chỉnh và các nội dung trong dự thảo quy định về “</w:t>
            </w:r>
            <w:r w:rsidRPr="00E37362">
              <w:rPr>
                <w:i/>
                <w:sz w:val="26"/>
                <w:szCs w:val="26"/>
              </w:rPr>
              <w:t xml:space="preserve">việc thay thế hoặc cắt giảm thành phần hồ sơ trong các TTHC bằng việc khai thác hoặc sử dụng thông tin </w:t>
            </w:r>
            <w:r w:rsidRPr="00E37362">
              <w:rPr>
                <w:i/>
                <w:sz w:val="26"/>
                <w:szCs w:val="26"/>
              </w:rPr>
              <w:lastRenderedPageBreak/>
              <w:t>tương ứng từ các cơ sở dữ liệu quốc gia, cơ sở dữ liệu chuyên ngành (sau đây gọi là các cơ sở dữ liệu) hoặc bãi bỏ TTHC</w:t>
            </w:r>
            <w:r w:rsidRPr="00E37362">
              <w:rPr>
                <w:sz w:val="26"/>
                <w:szCs w:val="26"/>
              </w:rPr>
              <w:t>” mà không quy định về các nội dung liên quan đến xử lý khó khăn, vướng mắc. Do đó, đề nghị xem xét sửa tên dự thảo đảm bảo chính xác, thống nhất với nội dung dự thảo</w:t>
            </w:r>
          </w:p>
        </w:tc>
        <w:tc>
          <w:tcPr>
            <w:tcW w:w="3827" w:type="dxa"/>
          </w:tcPr>
          <w:p w14:paraId="1AA84D9B" w14:textId="77777777" w:rsidR="008D31E9" w:rsidRPr="00E37362" w:rsidRDefault="00000000" w:rsidP="00E37362">
            <w:pPr>
              <w:spacing w:before="40" w:after="40" w:line="340" w:lineRule="exact"/>
              <w:ind w:firstLine="0"/>
              <w:jc w:val="both"/>
              <w:rPr>
                <w:sz w:val="26"/>
                <w:szCs w:val="26"/>
              </w:rPr>
            </w:pPr>
            <w:r w:rsidRPr="00E37362">
              <w:rPr>
                <w:sz w:val="26"/>
                <w:szCs w:val="26"/>
              </w:rPr>
              <w:lastRenderedPageBreak/>
              <w:t xml:space="preserve">Đề nghị giữ nguyên. Lý do: Việc quy định thay thế hoặc cắt giảm thành phần hồ sơ trong các TTHC bằng việc khai thác hoặc sử dụng </w:t>
            </w:r>
            <w:r w:rsidRPr="00E37362">
              <w:rPr>
                <w:sz w:val="26"/>
                <w:szCs w:val="26"/>
              </w:rPr>
              <w:lastRenderedPageBreak/>
              <w:t>thông tin tương ứng từ các cơ sở dữ liệu là để giải quyết khó khăn, vướng mắc</w:t>
            </w:r>
          </w:p>
        </w:tc>
      </w:tr>
      <w:tr w:rsidR="008D70C2" w:rsidRPr="00E37362" w14:paraId="670F65FA" w14:textId="77777777" w:rsidTr="008D70C2">
        <w:trPr>
          <w:trHeight w:val="260"/>
        </w:trPr>
        <w:tc>
          <w:tcPr>
            <w:tcW w:w="659" w:type="dxa"/>
          </w:tcPr>
          <w:p w14:paraId="7229533C" w14:textId="77777777" w:rsidR="008D31E9"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lastRenderedPageBreak/>
              <w:t>9</w:t>
            </w:r>
          </w:p>
        </w:tc>
        <w:tc>
          <w:tcPr>
            <w:tcW w:w="1403" w:type="dxa"/>
          </w:tcPr>
          <w:p w14:paraId="366B20F4"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46DC09BB" w14:textId="77777777" w:rsidR="008D31E9" w:rsidRPr="00E37362" w:rsidRDefault="00000000" w:rsidP="00E37362">
            <w:pPr>
              <w:spacing w:before="40" w:after="40" w:line="340" w:lineRule="exact"/>
              <w:ind w:firstLine="0"/>
              <w:jc w:val="both"/>
              <w:rPr>
                <w:sz w:val="26"/>
                <w:szCs w:val="26"/>
              </w:rPr>
            </w:pPr>
            <w:r w:rsidRPr="00E37362">
              <w:rPr>
                <w:sz w:val="26"/>
                <w:szCs w:val="26"/>
              </w:rPr>
              <w:t>Cao Bằng</w:t>
            </w:r>
          </w:p>
        </w:tc>
        <w:tc>
          <w:tcPr>
            <w:tcW w:w="7796" w:type="dxa"/>
          </w:tcPr>
          <w:p w14:paraId="026E23A7" w14:textId="77777777" w:rsidR="008D31E9" w:rsidRPr="00E37362" w:rsidRDefault="00000000" w:rsidP="00E37362">
            <w:pPr>
              <w:spacing w:before="40" w:after="40" w:line="340" w:lineRule="exact"/>
              <w:ind w:firstLine="0"/>
              <w:jc w:val="both"/>
              <w:rPr>
                <w:sz w:val="26"/>
                <w:szCs w:val="26"/>
              </w:rPr>
            </w:pPr>
            <w:r w:rsidRPr="00E37362">
              <w:rPr>
                <w:sz w:val="26"/>
                <w:szCs w:val="26"/>
              </w:rPr>
              <w:t>Tại Điều 1 quy định việc thay thế, cắt giảm thành phần hồ sơ bằng công việc khai thác hoặc sử dụng thông tin từ cơ sở dữ liệu (CSDL) hoặc bãi bỏ thủ tục hành chính (TTHC). Tuy nhiên, Điều 2 về nguyên tắc chỉ tập trung chủ yếu vào việc cắt giảm tối đa yêu cầu cung cấp thành phần hồ sơ khi thông tin đã có trong cơ sở dữ liệu, chưa có đề cập đến nguyên tắc cụ thể để bỏ TTHC theo Phụ lục III. Đề nghị dự thảo xem xét bổ sung cho thống nhất</w:t>
            </w:r>
          </w:p>
        </w:tc>
        <w:tc>
          <w:tcPr>
            <w:tcW w:w="3827" w:type="dxa"/>
          </w:tcPr>
          <w:p w14:paraId="565A738A" w14:textId="77777777" w:rsidR="008D31E9" w:rsidRPr="00E37362" w:rsidRDefault="00000000" w:rsidP="00E37362">
            <w:pPr>
              <w:spacing w:before="40" w:after="40" w:line="340" w:lineRule="exact"/>
              <w:ind w:firstLine="0"/>
              <w:jc w:val="both"/>
              <w:rPr>
                <w:sz w:val="26"/>
                <w:szCs w:val="26"/>
              </w:rPr>
            </w:pPr>
            <w:r w:rsidRPr="00E37362">
              <w:rPr>
                <w:sz w:val="26"/>
                <w:szCs w:val="26"/>
              </w:rPr>
              <w:t>Tiếp thu. Việc không thực hiện TTHC theo Phụ lục III trên cơ sở bộ, ngành quản lý ngành lĩnh vực đề xuất vì không khả thi khi thực hiện. Một số TTHC đã được phê duyệt phương án bãi bỏ tại Quyết định của Thủ tướng Chính phủ đối với từng lĩnh vực.</w:t>
            </w:r>
          </w:p>
        </w:tc>
      </w:tr>
      <w:tr w:rsidR="008D70C2" w:rsidRPr="00E37362" w14:paraId="0C5DBA43" w14:textId="77777777" w:rsidTr="008D70C2">
        <w:trPr>
          <w:trHeight w:val="260"/>
        </w:trPr>
        <w:tc>
          <w:tcPr>
            <w:tcW w:w="659" w:type="dxa"/>
          </w:tcPr>
          <w:p w14:paraId="54C8076E" w14:textId="77777777" w:rsidR="008D31E9"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t>10</w:t>
            </w:r>
          </w:p>
        </w:tc>
        <w:tc>
          <w:tcPr>
            <w:tcW w:w="1403" w:type="dxa"/>
          </w:tcPr>
          <w:p w14:paraId="18D1D81C" w14:textId="77777777" w:rsidR="008D31E9" w:rsidRPr="00E37362" w:rsidRDefault="008D31E9"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455C7925" w14:textId="77777777" w:rsidR="008D31E9" w:rsidRPr="00E37362" w:rsidRDefault="00000000" w:rsidP="00E37362">
            <w:pPr>
              <w:spacing w:before="40" w:after="40" w:line="340" w:lineRule="exact"/>
              <w:ind w:firstLine="0"/>
              <w:jc w:val="both"/>
              <w:rPr>
                <w:sz w:val="26"/>
                <w:szCs w:val="26"/>
              </w:rPr>
            </w:pPr>
            <w:r w:rsidRPr="00E37362">
              <w:rPr>
                <w:sz w:val="26"/>
                <w:szCs w:val="26"/>
              </w:rPr>
              <w:t>Văn phòng Bộ</w:t>
            </w:r>
          </w:p>
        </w:tc>
        <w:tc>
          <w:tcPr>
            <w:tcW w:w="7796" w:type="dxa"/>
          </w:tcPr>
          <w:p w14:paraId="07A06B85" w14:textId="77777777" w:rsidR="008D31E9" w:rsidRPr="00E37362" w:rsidRDefault="00000000" w:rsidP="00E37362">
            <w:pPr>
              <w:spacing w:before="40" w:after="40" w:line="340" w:lineRule="exact"/>
              <w:ind w:firstLine="0"/>
              <w:jc w:val="both"/>
              <w:rPr>
                <w:sz w:val="26"/>
                <w:szCs w:val="26"/>
              </w:rPr>
            </w:pPr>
            <w:r w:rsidRPr="00E37362">
              <w:rPr>
                <w:sz w:val="26"/>
                <w:szCs w:val="26"/>
              </w:rPr>
              <w:t>Dự thảo Nghị quyết đang có những quy định chung về việc cắt giảm, đơn giản hóa TTHC dựa trên dữ liệu, dự kiến có hiệu lực thi hành đến hết ngày 28/02/2027; dự thảo Nghị quyết lại chỉ quy định cứng việc cắt giảm, đơn giản hóa và trách nhiệm thi hành đối với những TTHC được liệt kê tại dự thảo Phụ lục kèm theo. Việc quy định như trên chưa thực sự đảm bảo thống nhất, đầy đủ, nhất là trong trường hợp có thể tiếp tục khai thác, sử dụng dữ liệu đối với các loại giấy tờ khác từ nay đến ngày 28/02/2027. Đề nghị cơ quan soạn thảo bổ sung điều khoản hoặc chỉnh sửa trực tiếp vào những nội dung có liên quan theo hướng mở rộng, bao quát hơn (ví dụ như Điều 3, Điều 4, khoản 4 Điều 5 dự thảo).</w:t>
            </w:r>
          </w:p>
        </w:tc>
        <w:tc>
          <w:tcPr>
            <w:tcW w:w="3827" w:type="dxa"/>
          </w:tcPr>
          <w:p w14:paraId="30497016" w14:textId="77777777" w:rsidR="008D31E9" w:rsidRPr="00E37362" w:rsidRDefault="00000000" w:rsidP="00E37362">
            <w:pPr>
              <w:spacing w:before="40" w:after="40" w:line="340" w:lineRule="exact"/>
              <w:ind w:firstLine="0"/>
              <w:jc w:val="both"/>
              <w:rPr>
                <w:sz w:val="26"/>
                <w:szCs w:val="26"/>
              </w:rPr>
            </w:pPr>
            <w:r w:rsidRPr="00E37362">
              <w:rPr>
                <w:sz w:val="26"/>
                <w:szCs w:val="26"/>
              </w:rPr>
              <w:t>Cân nhắc để tiếp tục nghiên cứu chỉnh lý.</w:t>
            </w:r>
          </w:p>
        </w:tc>
      </w:tr>
      <w:tr w:rsidR="00AD2A56" w:rsidRPr="00E37362" w14:paraId="6EDFB26B" w14:textId="77777777" w:rsidTr="008D70C2">
        <w:trPr>
          <w:trHeight w:val="260"/>
        </w:trPr>
        <w:tc>
          <w:tcPr>
            <w:tcW w:w="659" w:type="dxa"/>
            <w:vMerge w:val="restart"/>
          </w:tcPr>
          <w:p w14:paraId="02BF4DA6" w14:textId="77777777" w:rsidR="00AD2A56"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t>11</w:t>
            </w:r>
          </w:p>
        </w:tc>
        <w:tc>
          <w:tcPr>
            <w:tcW w:w="1403" w:type="dxa"/>
            <w:vMerge w:val="restart"/>
          </w:tcPr>
          <w:p w14:paraId="00127A5A"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vMerge w:val="restart"/>
          </w:tcPr>
          <w:p w14:paraId="5FEC8625" w14:textId="77777777" w:rsidR="00AD2A56" w:rsidRPr="00E37362" w:rsidRDefault="00AD2A56" w:rsidP="00E37362">
            <w:pPr>
              <w:spacing w:before="40" w:after="40" w:line="340" w:lineRule="exact"/>
              <w:ind w:firstLine="0"/>
              <w:jc w:val="both"/>
              <w:rPr>
                <w:sz w:val="26"/>
                <w:szCs w:val="26"/>
                <w:lang w:val="vi-VN"/>
              </w:rPr>
            </w:pPr>
            <w:r w:rsidRPr="00E37362">
              <w:rPr>
                <w:sz w:val="26"/>
                <w:szCs w:val="26"/>
                <w:lang w:val="vi-VN"/>
              </w:rPr>
              <w:t>Vụ Pháp luật quốc tế</w:t>
            </w:r>
          </w:p>
        </w:tc>
        <w:tc>
          <w:tcPr>
            <w:tcW w:w="7796" w:type="dxa"/>
          </w:tcPr>
          <w:p w14:paraId="0FE313CD" w14:textId="77777777" w:rsidR="00AD2A56" w:rsidRPr="00E37362" w:rsidRDefault="00AD2A56" w:rsidP="00E37362">
            <w:pPr>
              <w:spacing w:before="40" w:after="40" w:line="340" w:lineRule="exact"/>
              <w:ind w:firstLine="0"/>
              <w:jc w:val="both"/>
              <w:rPr>
                <w:b/>
                <w:sz w:val="26"/>
                <w:szCs w:val="26"/>
              </w:rPr>
            </w:pPr>
            <w:r w:rsidRPr="00E37362">
              <w:rPr>
                <w:sz w:val="26"/>
                <w:szCs w:val="26"/>
                <w:lang w:val="vi-VN"/>
              </w:rPr>
              <w:t>Đ</w:t>
            </w:r>
            <w:r w:rsidRPr="00E37362">
              <w:rPr>
                <w:sz w:val="26"/>
                <w:szCs w:val="26"/>
              </w:rPr>
              <w:t>ề nghị làm rõ lý do của việc quy định thời điểm áp dụng khác nhau giữa thủ tục hành chính ở Trung ương và địa phương.</w:t>
            </w:r>
            <w:r w:rsidRPr="00E37362">
              <w:rPr>
                <w:sz w:val="26"/>
                <w:szCs w:val="26"/>
                <w:lang w:val="vi-VN"/>
              </w:rPr>
              <w:t xml:space="preserve"> Tại </w:t>
            </w:r>
            <w:r w:rsidRPr="00E37362">
              <w:rPr>
                <w:sz w:val="26"/>
                <w:szCs w:val="26"/>
              </w:rPr>
              <w:t xml:space="preserve">Khoản 2 Điều 5 dự thảo Nghị quyết quy định thời gian hoàn thành tái cấu trúc quy trình giải </w:t>
            </w:r>
            <w:r w:rsidRPr="00E37362">
              <w:rPr>
                <w:sz w:val="26"/>
                <w:szCs w:val="26"/>
              </w:rPr>
              <w:lastRenderedPageBreak/>
              <w:t xml:space="preserve">quyết thủ tục hành chính tại các Bộ, cơ quan ngang Bộ trước ngày 01/12/2026, tuy nhiên, khoản 3 Điều này quy định thời điểm áp dụng với thủ tục hành chính do địa phương ban hành là trước ngày 01/01/2026. </w:t>
            </w:r>
          </w:p>
          <w:p w14:paraId="157B6AA1" w14:textId="77777777" w:rsidR="00AD2A56" w:rsidRPr="00E37362" w:rsidRDefault="00AD2A56" w:rsidP="00E37362">
            <w:pPr>
              <w:spacing w:before="40" w:after="40" w:line="340" w:lineRule="exact"/>
              <w:ind w:firstLine="0"/>
              <w:jc w:val="both"/>
              <w:rPr>
                <w:sz w:val="26"/>
                <w:szCs w:val="26"/>
              </w:rPr>
            </w:pPr>
          </w:p>
        </w:tc>
        <w:tc>
          <w:tcPr>
            <w:tcW w:w="3827" w:type="dxa"/>
          </w:tcPr>
          <w:p w14:paraId="3AB65D15" w14:textId="77777777" w:rsidR="00AD2A56" w:rsidRPr="00E37362" w:rsidRDefault="00AD2A56" w:rsidP="00E37362">
            <w:pPr>
              <w:spacing w:before="40" w:after="40" w:line="340" w:lineRule="exact"/>
              <w:ind w:firstLine="0"/>
              <w:jc w:val="both"/>
              <w:rPr>
                <w:sz w:val="26"/>
                <w:szCs w:val="26"/>
                <w:lang w:val="vi-VN"/>
              </w:rPr>
            </w:pPr>
            <w:r w:rsidRPr="00E37362">
              <w:rPr>
                <w:sz w:val="26"/>
                <w:szCs w:val="26"/>
                <w:lang w:val="vi-VN"/>
              </w:rPr>
              <w:lastRenderedPageBreak/>
              <w:t xml:space="preserve">Tiếp thu ý kiến, đã chỉnh lý </w:t>
            </w:r>
            <w:r w:rsidRPr="00E37362">
              <w:rPr>
                <w:sz w:val="26"/>
                <w:szCs w:val="26"/>
              </w:rPr>
              <w:t xml:space="preserve">quy định thời gian hoàn thành tái cấu trúc quy trình giải quyết thủ tục </w:t>
            </w:r>
            <w:r w:rsidRPr="00E37362">
              <w:rPr>
                <w:sz w:val="26"/>
                <w:szCs w:val="26"/>
              </w:rPr>
              <w:lastRenderedPageBreak/>
              <w:t>hành chính tại các Bộ, cơ quan ngang Bộ trước ngày 01/12/202</w:t>
            </w:r>
            <w:r w:rsidRPr="00E37362">
              <w:rPr>
                <w:sz w:val="26"/>
                <w:szCs w:val="26"/>
                <w:lang w:val="vi-VN"/>
              </w:rPr>
              <w:t>5 để bảo đảm phù hợp với tiến độ c</w:t>
            </w:r>
            <w:r w:rsidRPr="00E37362">
              <w:rPr>
                <w:spacing w:val="-4"/>
                <w:sz w:val="26"/>
                <w:szCs w:val="26"/>
                <w:lang w:val="en-US"/>
              </w:rPr>
              <w:t>ác phương án kỹ thuật liên quan các cơ sở dữ liệu đã được kết nối, phải hoàn thành tái cấu trúc quy trình TTHC để áp dụng chậm nhất là ngày 01/12/2025</w:t>
            </w:r>
            <w:r w:rsidRPr="00E37362">
              <w:rPr>
                <w:spacing w:val="-4"/>
                <w:sz w:val="26"/>
                <w:szCs w:val="26"/>
                <w:lang w:val="vi-VN"/>
              </w:rPr>
              <w:t>.</w:t>
            </w:r>
          </w:p>
          <w:p w14:paraId="011DCA1F" w14:textId="77777777" w:rsidR="00AD2A56" w:rsidRPr="00E37362" w:rsidRDefault="00AD2A56" w:rsidP="00E37362">
            <w:pPr>
              <w:spacing w:before="40" w:after="40" w:line="340" w:lineRule="exact"/>
              <w:ind w:firstLine="0"/>
              <w:jc w:val="both"/>
              <w:rPr>
                <w:sz w:val="26"/>
                <w:szCs w:val="26"/>
              </w:rPr>
            </w:pPr>
            <w:r w:rsidRPr="00E37362">
              <w:rPr>
                <w:sz w:val="26"/>
                <w:szCs w:val="26"/>
              </w:rPr>
              <w:t>Mốc thời hạn 01/01/2026 được xác định nhằm đảm bảo đồng bộ với tiến độ làm sạch và chia sẻ dữ liệu theo Khoản 1 Điều 5, tạo căn cứ thống nhất cho toàn bộ hệ thống thực hiện Nghị quyết. Đồng thời, các địa phương có thể triển khai trước một số công việc chuẩn bị tái cấu trúc quy trình, như rà soát thủ tục, xác định thành phần hồ sơ có thể thay thế và chuẩn hóa quy trình, để khi dữ liệu sẵn sàng thì việc thay thế hồ sơ có thể thực hiện ngay. Như vậy, mốc thời hạn vẫn khả thi và phù hợp với tiến độ triển khai thực tế.</w:t>
            </w:r>
          </w:p>
        </w:tc>
      </w:tr>
      <w:tr w:rsidR="00AD2A56" w:rsidRPr="00E37362" w14:paraId="0CF9E9E8" w14:textId="77777777" w:rsidTr="008D70C2">
        <w:trPr>
          <w:trHeight w:val="260"/>
        </w:trPr>
        <w:tc>
          <w:tcPr>
            <w:tcW w:w="659" w:type="dxa"/>
            <w:vMerge/>
          </w:tcPr>
          <w:p w14:paraId="16CCA4B1" w14:textId="77777777" w:rsidR="00AD2A56"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rPr>
            </w:pPr>
          </w:p>
        </w:tc>
        <w:tc>
          <w:tcPr>
            <w:tcW w:w="1403" w:type="dxa"/>
            <w:vMerge/>
          </w:tcPr>
          <w:p w14:paraId="43D6D605" w14:textId="77777777" w:rsidR="00AD2A56" w:rsidRPr="00E37362" w:rsidRDefault="00AD2A56"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vMerge/>
          </w:tcPr>
          <w:p w14:paraId="23DD4EBE" w14:textId="77777777" w:rsidR="00AD2A56" w:rsidRPr="00E37362" w:rsidRDefault="00AD2A56" w:rsidP="00E37362">
            <w:pPr>
              <w:spacing w:before="40" w:after="40" w:line="340" w:lineRule="exact"/>
              <w:ind w:firstLine="0"/>
              <w:jc w:val="both"/>
              <w:rPr>
                <w:sz w:val="26"/>
                <w:szCs w:val="26"/>
                <w:lang w:val="vi-VN"/>
              </w:rPr>
            </w:pPr>
          </w:p>
        </w:tc>
        <w:tc>
          <w:tcPr>
            <w:tcW w:w="7796" w:type="dxa"/>
          </w:tcPr>
          <w:p w14:paraId="7C228917" w14:textId="77777777" w:rsidR="00AD2A56" w:rsidRPr="00E37362" w:rsidRDefault="00AD2A56" w:rsidP="00E37362">
            <w:pPr>
              <w:spacing w:before="40" w:after="40" w:line="340" w:lineRule="exact"/>
              <w:ind w:firstLine="0"/>
              <w:jc w:val="both"/>
              <w:rPr>
                <w:sz w:val="26"/>
                <w:szCs w:val="26"/>
                <w:lang w:val="vi-VN"/>
              </w:rPr>
            </w:pPr>
            <w:r w:rsidRPr="00E37362">
              <w:rPr>
                <w:sz w:val="26"/>
                <w:szCs w:val="26"/>
              </w:rPr>
              <w:t>Đề</w:t>
            </w:r>
            <w:r w:rsidRPr="00E37362">
              <w:rPr>
                <w:sz w:val="26"/>
                <w:szCs w:val="26"/>
                <w:lang w:val="vi-VN"/>
              </w:rPr>
              <w:t xml:space="preserve"> nghị </w:t>
            </w:r>
            <w:r w:rsidRPr="00E37362">
              <w:rPr>
                <w:sz w:val="26"/>
                <w:szCs w:val="26"/>
              </w:rPr>
              <w:t>rà soát để đảm bảo thống kê đầy đủ, chính xác các thủ tục hành chính tại các Phụ lục kèm theo dự thảo Nghị quyết, tránh vướng mắc trong quá trình triển khai thực hiện</w:t>
            </w:r>
          </w:p>
        </w:tc>
        <w:tc>
          <w:tcPr>
            <w:tcW w:w="3827" w:type="dxa"/>
          </w:tcPr>
          <w:p w14:paraId="53F22ECA" w14:textId="77777777" w:rsidR="00AD2A56" w:rsidRPr="00E37362" w:rsidRDefault="00E37362" w:rsidP="00E37362">
            <w:pPr>
              <w:spacing w:before="40" w:after="40" w:line="340" w:lineRule="exact"/>
              <w:ind w:firstLine="0"/>
              <w:jc w:val="both"/>
              <w:rPr>
                <w:sz w:val="26"/>
                <w:szCs w:val="26"/>
                <w:lang w:val="vi-VN"/>
              </w:rPr>
            </w:pPr>
            <w:r w:rsidRPr="00E37362">
              <w:rPr>
                <w:sz w:val="26"/>
                <w:szCs w:val="26"/>
                <w:lang w:val="vi-VN"/>
              </w:rPr>
              <w:t>Tiếp thu, rà soát chỉnh lý tại dự thảo Nghị quyết.</w:t>
            </w:r>
          </w:p>
        </w:tc>
      </w:tr>
      <w:tr w:rsidR="00A47FD2" w:rsidRPr="00E37362" w14:paraId="0B978942" w14:textId="77777777" w:rsidTr="008D70C2">
        <w:trPr>
          <w:trHeight w:val="260"/>
        </w:trPr>
        <w:tc>
          <w:tcPr>
            <w:tcW w:w="659" w:type="dxa"/>
          </w:tcPr>
          <w:p w14:paraId="6A8F19AF" w14:textId="77777777" w:rsidR="00A47FD2" w:rsidRPr="008D70C2" w:rsidRDefault="00AD2A56" w:rsidP="00E37362">
            <w:pPr>
              <w:widowControl w:val="0"/>
              <w:pBdr>
                <w:top w:val="nil"/>
                <w:left w:val="nil"/>
                <w:bottom w:val="nil"/>
                <w:right w:val="nil"/>
                <w:between w:val="nil"/>
              </w:pBdr>
              <w:spacing w:before="40" w:after="40" w:line="340" w:lineRule="exact"/>
              <w:ind w:firstLine="0"/>
              <w:jc w:val="center"/>
              <w:rPr>
                <w:b/>
                <w:bCs/>
                <w:sz w:val="26"/>
                <w:szCs w:val="26"/>
                <w:lang w:val="vi-VN"/>
              </w:rPr>
            </w:pPr>
            <w:r w:rsidRPr="008D70C2">
              <w:rPr>
                <w:b/>
                <w:bCs/>
                <w:sz w:val="26"/>
                <w:szCs w:val="26"/>
                <w:lang w:val="vi-VN"/>
              </w:rPr>
              <w:lastRenderedPageBreak/>
              <w:t>12</w:t>
            </w:r>
          </w:p>
        </w:tc>
        <w:tc>
          <w:tcPr>
            <w:tcW w:w="1403" w:type="dxa"/>
          </w:tcPr>
          <w:p w14:paraId="0ED93574" w14:textId="77777777" w:rsidR="00A47FD2" w:rsidRPr="00E37362" w:rsidRDefault="00A47FD2" w:rsidP="00E37362">
            <w:pPr>
              <w:widowControl w:val="0"/>
              <w:pBdr>
                <w:top w:val="nil"/>
                <w:left w:val="nil"/>
                <w:bottom w:val="nil"/>
                <w:right w:val="nil"/>
                <w:between w:val="nil"/>
              </w:pBdr>
              <w:spacing w:before="40" w:after="40" w:line="340" w:lineRule="exact"/>
              <w:ind w:firstLine="0"/>
              <w:jc w:val="center"/>
              <w:rPr>
                <w:sz w:val="26"/>
                <w:szCs w:val="26"/>
              </w:rPr>
            </w:pPr>
          </w:p>
        </w:tc>
        <w:tc>
          <w:tcPr>
            <w:tcW w:w="1985" w:type="dxa"/>
          </w:tcPr>
          <w:p w14:paraId="3DE465AD" w14:textId="77777777" w:rsidR="00A47FD2" w:rsidRPr="00E37362" w:rsidRDefault="00A47FD2" w:rsidP="00E37362">
            <w:pPr>
              <w:pStyle w:val="NormalWeb"/>
              <w:spacing w:before="40" w:beforeAutospacing="0" w:after="40" w:afterAutospacing="0" w:line="340" w:lineRule="exact"/>
              <w:rPr>
                <w:sz w:val="26"/>
                <w:szCs w:val="26"/>
              </w:rPr>
            </w:pPr>
            <w:r w:rsidRPr="00E37362">
              <w:rPr>
                <w:sz w:val="26"/>
                <w:szCs w:val="26"/>
              </w:rPr>
              <w:t>Cục</w:t>
            </w:r>
            <w:r w:rsidRPr="00E37362">
              <w:rPr>
                <w:sz w:val="26"/>
                <w:szCs w:val="26"/>
                <w:lang w:val="vi-VN"/>
              </w:rPr>
              <w:t xml:space="preserve"> </w:t>
            </w:r>
            <w:r w:rsidRPr="00E37362">
              <w:rPr>
                <w:sz w:val="26"/>
                <w:szCs w:val="26"/>
              </w:rPr>
              <w:t xml:space="preserve">Đăng ký giao dịch bảo đảm và Bồi thường nhà nước </w:t>
            </w:r>
          </w:p>
          <w:p w14:paraId="7E1D8313" w14:textId="77777777" w:rsidR="00A47FD2" w:rsidRPr="00E37362" w:rsidRDefault="00A47FD2" w:rsidP="00E37362">
            <w:pPr>
              <w:spacing w:before="40" w:after="40" w:line="340" w:lineRule="exact"/>
              <w:ind w:firstLine="0"/>
              <w:jc w:val="both"/>
              <w:rPr>
                <w:sz w:val="26"/>
                <w:szCs w:val="26"/>
                <w:lang w:val="vi-VN"/>
              </w:rPr>
            </w:pPr>
          </w:p>
        </w:tc>
        <w:tc>
          <w:tcPr>
            <w:tcW w:w="7796" w:type="dxa"/>
          </w:tcPr>
          <w:p w14:paraId="4D3A58F4" w14:textId="77777777" w:rsidR="00A47FD2" w:rsidRPr="00E37362" w:rsidRDefault="00A47FD2" w:rsidP="00E37362">
            <w:pPr>
              <w:pStyle w:val="NormalWeb"/>
              <w:spacing w:before="40" w:beforeAutospacing="0" w:after="40" w:afterAutospacing="0" w:line="340" w:lineRule="exact"/>
              <w:jc w:val="both"/>
              <w:rPr>
                <w:sz w:val="26"/>
                <w:szCs w:val="26"/>
              </w:rPr>
            </w:pPr>
            <w:r w:rsidRPr="00E37362">
              <w:rPr>
                <w:sz w:val="26"/>
                <w:szCs w:val="26"/>
              </w:rPr>
              <w:t xml:space="preserve">Theo quy định tại Điều 3 dự thảo Nghị quyết, Phụ lục II liệt kê các loại giấy tờ, tài liệu không còn cần thiết trong thành phần hồ sơ giải quyết thủ tục hành chính bị bãi bỏ; Phụ lục III liệt kê các thủ tục hành chính bị bãi bỏ. Tuy nhiên, các Phụ lục này vẫn có nội dung về “Thành phần hồ sơ đề nghị thay thế”, Cơ sở dữ liệu”. Đề nghị c rà soát, chỉnh lý các Phụ lục phù hợp với nội dung </w:t>
            </w:r>
          </w:p>
          <w:p w14:paraId="52735597" w14:textId="77777777" w:rsidR="00A47FD2" w:rsidRPr="00E37362" w:rsidRDefault="00A47FD2" w:rsidP="00E37362">
            <w:pPr>
              <w:pStyle w:val="NormalWeb"/>
              <w:spacing w:before="40" w:beforeAutospacing="0" w:after="40" w:afterAutospacing="0" w:line="340" w:lineRule="exact"/>
              <w:jc w:val="both"/>
              <w:rPr>
                <w:sz w:val="26"/>
                <w:szCs w:val="26"/>
                <w:lang w:val="vi-VN"/>
              </w:rPr>
            </w:pPr>
            <w:r w:rsidRPr="00E37362">
              <w:rPr>
                <w:sz w:val="26"/>
                <w:szCs w:val="26"/>
              </w:rPr>
              <w:t xml:space="preserve">Tại khoản 4 Điều 5 dự thảo Nghị quyết, có quy định về Phụ lục IV. Tuy nhiên, tại Phụ lục kèm theo không có Phụ lục IV. Đề nghị soạn thảo rà soát, chỉnh lý hoặc bổ sung Phụ lục phù hợp. </w:t>
            </w:r>
          </w:p>
        </w:tc>
        <w:tc>
          <w:tcPr>
            <w:tcW w:w="3827" w:type="dxa"/>
          </w:tcPr>
          <w:p w14:paraId="2DA7709A" w14:textId="77777777" w:rsidR="00A47FD2" w:rsidRPr="00E37362" w:rsidRDefault="00A47FD2" w:rsidP="00E37362">
            <w:pPr>
              <w:spacing w:before="40" w:after="40" w:line="340" w:lineRule="exact"/>
              <w:ind w:firstLine="0"/>
              <w:jc w:val="both"/>
              <w:rPr>
                <w:sz w:val="26"/>
                <w:szCs w:val="26"/>
              </w:rPr>
            </w:pPr>
            <w:r w:rsidRPr="00E37362">
              <w:rPr>
                <w:sz w:val="26"/>
                <w:szCs w:val="26"/>
              </w:rPr>
              <w:t>Tiếp thu, đã chỉnh lý tại dự thảo Nghị quyết</w:t>
            </w:r>
          </w:p>
        </w:tc>
      </w:tr>
    </w:tbl>
    <w:p w14:paraId="4F795D20" w14:textId="77777777" w:rsidR="008D31E9" w:rsidRDefault="008D31E9">
      <w:pPr>
        <w:pBdr>
          <w:top w:val="nil"/>
          <w:left w:val="nil"/>
          <w:bottom w:val="nil"/>
          <w:right w:val="nil"/>
          <w:between w:val="nil"/>
        </w:pBdr>
        <w:spacing w:before="40" w:after="40" w:line="260" w:lineRule="auto"/>
        <w:ind w:firstLine="0"/>
        <w:jc w:val="both"/>
        <w:rPr>
          <w:sz w:val="28"/>
          <w:szCs w:val="28"/>
        </w:rPr>
      </w:pPr>
    </w:p>
    <w:sectPr w:rsidR="008D31E9" w:rsidSect="008D70C2">
      <w:headerReference w:type="even" r:id="rId9"/>
      <w:headerReference w:type="default" r:id="rId10"/>
      <w:footerReference w:type="even" r:id="rId11"/>
      <w:footerReference w:type="default" r:id="rId12"/>
      <w:headerReference w:type="first" r:id="rId13"/>
      <w:footerReference w:type="first" r:id="rId14"/>
      <w:pgSz w:w="16840" w:h="11907" w:orient="landscape"/>
      <w:pgMar w:top="720" w:right="720" w:bottom="720" w:left="720" w:header="284" w:footer="284"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6E7F17" w14:textId="77777777" w:rsidR="005311F2" w:rsidRDefault="005311F2">
      <w:r>
        <w:separator/>
      </w:r>
    </w:p>
  </w:endnote>
  <w:endnote w:type="continuationSeparator" w:id="0">
    <w:p w14:paraId="7A9C4790" w14:textId="77777777" w:rsidR="005311F2" w:rsidRDefault="005311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27A97411-74C6-4A7A-8ED5-64083E934EA3}"/>
  </w:font>
  <w:font w:name="Georgia">
    <w:panose1 w:val="02040502050405020303"/>
    <w:charset w:val="00"/>
    <w:family w:val="roman"/>
    <w:pitch w:val="variable"/>
    <w:sig w:usb0="00000287" w:usb1="00000000" w:usb2="00000000" w:usb3="00000000" w:csb0="0000009F" w:csb1="00000000"/>
    <w:embedRegular r:id="rId2" w:fontKey="{42C43429-904E-4644-83EB-230960215934}"/>
    <w:embedItalic r:id="rId3" w:fontKey="{CC364264-FF14-447D-9B27-D4694C736FB9}"/>
  </w:font>
  <w:font w:name="TimesNewRomanPS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484E1960-98ED-4A89-9271-877F2CDC62FC}"/>
  </w:font>
  <w:font w:name="Cambria">
    <w:panose1 w:val="02040503050406030204"/>
    <w:charset w:val="00"/>
    <w:family w:val="roman"/>
    <w:pitch w:val="variable"/>
    <w:sig w:usb0="E00006FF" w:usb1="420024FF" w:usb2="02000000" w:usb3="00000000" w:csb0="0000019F" w:csb1="00000000"/>
    <w:embedRegular r:id="rId5" w:fontKey="{DAB35982-F6AC-417B-A27D-9039687E66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3C1A5" w14:textId="77777777" w:rsidR="008D31E9" w:rsidRDefault="008D31E9">
    <w:pPr>
      <w:pBdr>
        <w:top w:val="nil"/>
        <w:left w:val="nil"/>
        <w:bottom w:val="nil"/>
        <w:right w:val="nil"/>
        <w:between w:val="nil"/>
      </w:pBdr>
      <w:tabs>
        <w:tab w:val="center" w:pos="4680"/>
        <w:tab w:val="right" w:pos="9360"/>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439DF" w14:textId="77777777" w:rsidR="008D31E9" w:rsidRDefault="008D31E9">
    <w:pPr>
      <w:pBdr>
        <w:top w:val="nil"/>
        <w:left w:val="nil"/>
        <w:bottom w:val="nil"/>
        <w:right w:val="nil"/>
        <w:between w:val="nil"/>
      </w:pBdr>
      <w:tabs>
        <w:tab w:val="center" w:pos="4680"/>
        <w:tab w:val="right" w:pos="9360"/>
      </w:tabs>
      <w:ind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E17AE" w14:textId="77777777" w:rsidR="008D31E9" w:rsidRDefault="008D31E9">
    <w:pPr>
      <w:pBdr>
        <w:top w:val="nil"/>
        <w:left w:val="nil"/>
        <w:bottom w:val="nil"/>
        <w:right w:val="nil"/>
        <w:between w:val="nil"/>
      </w:pBdr>
      <w:tabs>
        <w:tab w:val="center" w:pos="4680"/>
        <w:tab w:val="right" w:pos="9360"/>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69357B" w14:textId="77777777" w:rsidR="005311F2" w:rsidRDefault="005311F2">
      <w:r>
        <w:separator/>
      </w:r>
    </w:p>
  </w:footnote>
  <w:footnote w:type="continuationSeparator" w:id="0">
    <w:p w14:paraId="6579E76A" w14:textId="77777777" w:rsidR="005311F2" w:rsidRDefault="005311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A23B0" w14:textId="77777777" w:rsidR="008D31E9" w:rsidRDefault="008D31E9">
    <w:pPr>
      <w:pBdr>
        <w:top w:val="nil"/>
        <w:left w:val="nil"/>
        <w:bottom w:val="nil"/>
        <w:right w:val="nil"/>
        <w:between w:val="nil"/>
      </w:pBdr>
      <w:tabs>
        <w:tab w:val="center" w:pos="4680"/>
        <w:tab w:val="right" w:pos="9360"/>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604C2" w14:textId="77777777" w:rsidR="008D31E9" w:rsidRDefault="00000000">
    <w:pPr>
      <w:pBdr>
        <w:top w:val="nil"/>
        <w:left w:val="nil"/>
        <w:bottom w:val="nil"/>
        <w:right w:val="nil"/>
        <w:between w:val="nil"/>
      </w:pBdr>
      <w:spacing w:after="120"/>
      <w:ind w:firstLine="0"/>
      <w:jc w:val="center"/>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sidR="00113A6D">
      <w:rPr>
        <w:noProof/>
        <w:color w:val="000000"/>
        <w:sz w:val="28"/>
        <w:szCs w:val="28"/>
      </w:rPr>
      <w:t>2</w:t>
    </w:r>
    <w:r>
      <w:rPr>
        <w:color w:val="000000"/>
        <w:sz w:val="28"/>
        <w:szCs w:val="2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F9267" w14:textId="77777777" w:rsidR="008D31E9" w:rsidRDefault="008D31E9">
    <w:pPr>
      <w:pBdr>
        <w:top w:val="nil"/>
        <w:left w:val="nil"/>
        <w:bottom w:val="nil"/>
        <w:right w:val="nil"/>
        <w:between w:val="nil"/>
      </w:pBdr>
      <w:tabs>
        <w:tab w:val="center" w:pos="4680"/>
        <w:tab w:val="right" w:pos="9360"/>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CA0DE5"/>
    <w:multiLevelType w:val="multilevel"/>
    <w:tmpl w:val="8F24E7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40585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31E9"/>
    <w:rsid w:val="000931F1"/>
    <w:rsid w:val="00100B57"/>
    <w:rsid w:val="00113A6D"/>
    <w:rsid w:val="001B7DE1"/>
    <w:rsid w:val="001C1687"/>
    <w:rsid w:val="002775B3"/>
    <w:rsid w:val="00430BBB"/>
    <w:rsid w:val="004D6C46"/>
    <w:rsid w:val="00505EE6"/>
    <w:rsid w:val="00514172"/>
    <w:rsid w:val="005311F2"/>
    <w:rsid w:val="00596D43"/>
    <w:rsid w:val="005D373E"/>
    <w:rsid w:val="00623E36"/>
    <w:rsid w:val="00695CEB"/>
    <w:rsid w:val="006B3B63"/>
    <w:rsid w:val="006E4334"/>
    <w:rsid w:val="008D31E9"/>
    <w:rsid w:val="008D70C2"/>
    <w:rsid w:val="00A47FD2"/>
    <w:rsid w:val="00A63079"/>
    <w:rsid w:val="00AA5E83"/>
    <w:rsid w:val="00AA702F"/>
    <w:rsid w:val="00AD2A56"/>
    <w:rsid w:val="00AE03D8"/>
    <w:rsid w:val="00B42A41"/>
    <w:rsid w:val="00BC394E"/>
    <w:rsid w:val="00C17762"/>
    <w:rsid w:val="00D4030B"/>
    <w:rsid w:val="00E37362"/>
    <w:rsid w:val="00EF25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8CE1A9"/>
  <w15:docId w15:val="{476525D5-BD99-084F-8F28-2297DD491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paragraph" w:styleId="BalloonText">
    <w:name w:val="Balloon Text"/>
    <w:basedOn w:val="Normal"/>
    <w:link w:val="BalloonTextChar"/>
    <w:uiPriority w:val="99"/>
    <w:semiHidden/>
    <w:unhideWhenUsed/>
    <w:rsid w:val="00EA22C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A22CD"/>
    <w:rPr>
      <w:rFonts w:ascii="Segoe UI" w:hAnsi="Segoe UI" w:cs="Segoe UI"/>
      <w:sz w:val="18"/>
      <w:szCs w:val="18"/>
    </w:r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paragraph" w:styleId="ListParagraph">
    <w:name w:val="List Paragraph"/>
    <w:basedOn w:val="Normal"/>
    <w:uiPriority w:val="34"/>
    <w:qFormat/>
    <w:rsid w:val="00BB08CD"/>
    <w:pPr>
      <w:ind w:left="720"/>
      <w:contextualSpacing/>
    </w:p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paragraph" w:styleId="NormalWeb">
    <w:name w:val="Normal (Web)"/>
    <w:basedOn w:val="Normal"/>
    <w:uiPriority w:val="99"/>
    <w:unhideWhenUsed/>
    <w:rsid w:val="006E4334"/>
    <w:pPr>
      <w:spacing w:before="100" w:beforeAutospacing="1" w:after="100" w:afterAutospacing="1"/>
      <w:ind w:firstLine="0"/>
    </w:pPr>
  </w:style>
  <w:style w:type="paragraph" w:styleId="Revision">
    <w:name w:val="Revision"/>
    <w:hidden/>
    <w:uiPriority w:val="99"/>
    <w:semiHidden/>
    <w:rsid w:val="002775B3"/>
    <w:pPr>
      <w:ind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8BfCHwqI4xGXHFwZgOXNiTvA==">CgMxLjAyDmguN2RlcGRiaG9lcmR1Mg1oLnIxejkzODNsdnN3Mg5oLmYxZ3lhdTZubDNtejIOaC5vbWtvNXN0bzVsdTU4AHIhMV9Lamd1WFFuV1RyRzlFYlM0Y2VLUmtka0xVemhTZUJL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17</Pages>
  <Words>4589</Words>
  <Characters>26163</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Thai Thi Hai Yen</cp:lastModifiedBy>
  <cp:revision>10</cp:revision>
  <dcterms:created xsi:type="dcterms:W3CDTF">2025-11-08T09:10:00Z</dcterms:created>
  <dcterms:modified xsi:type="dcterms:W3CDTF">2025-11-08T12:31:00Z</dcterms:modified>
</cp:coreProperties>
</file>